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680FBF" w14:textId="77777777" w:rsidR="00532D75" w:rsidRPr="008E1F81" w:rsidRDefault="00724CF0" w:rsidP="00E76A2F">
      <w:pPr>
        <w:pStyle w:val="Heading3"/>
        <w:spacing w:before="120" w:after="120" w:line="360" w:lineRule="exact"/>
        <w:jc w:val="center"/>
        <w:rPr>
          <w:rFonts w:ascii="Times New Roman" w:hAnsi="Times New Roman" w:cs="Times New Roman"/>
          <w:b/>
          <w:color w:val="auto"/>
          <w:sz w:val="28"/>
          <w:szCs w:val="28"/>
          <w:lang w:val="nl-NL"/>
        </w:rPr>
      </w:pPr>
      <w:r w:rsidRPr="008E1F81">
        <w:rPr>
          <w:rFonts w:ascii="Times New Roman" w:hAnsi="Times New Roman" w:cs="Times New Roman"/>
          <w:b/>
          <w:noProof/>
          <w:color w:val="auto"/>
          <w:sz w:val="28"/>
          <w:szCs w:val="28"/>
        </w:rPr>
        <w:pict w14:anchorId="6936E3E8">
          <v:rect id="Rectangle 20" o:spid="_x0000_s1026" style="position:absolute;left:0;text-align:left;margin-left:-.05pt;margin-top:-1.1pt;width:466.55pt;height:666.6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" strokeweight="6pt">
            <v:stroke linestyle="thickBetweenThin"/>
          </v:rect>
        </w:pict>
      </w:r>
      <w:r w:rsidR="00532D75" w:rsidRPr="008E1F81">
        <w:rPr>
          <w:rFonts w:ascii="Times New Roman" w:hAnsi="Times New Roman" w:cs="Times New Roman"/>
          <w:b/>
          <w:color w:val="auto"/>
          <w:sz w:val="28"/>
          <w:szCs w:val="28"/>
          <w:lang w:val="nl-NL"/>
        </w:rPr>
        <w:t>LIÊN HIỆP CÁC HỘI KHOA HỌC VÀ KỸ THUẬT TỈNH BẮC GIANG</w:t>
      </w:r>
    </w:p>
    <w:p w14:paraId="1030C3C5" w14:textId="77777777" w:rsidR="00532D75" w:rsidRPr="00E76A2F" w:rsidRDefault="00532D75" w:rsidP="00E76A2F">
      <w:pPr>
        <w:pStyle w:val="Heading3"/>
        <w:spacing w:before="120" w:after="120" w:line="360" w:lineRule="exact"/>
        <w:jc w:val="center"/>
        <w:rPr>
          <w:rFonts w:ascii="Times New Roman" w:hAnsi="Times New Roman" w:cs="Times New Roman"/>
          <w:color w:val="auto"/>
          <w:sz w:val="28"/>
          <w:szCs w:val="28"/>
          <w:lang w:val="nl-NL"/>
        </w:rPr>
      </w:pPr>
      <w:r w:rsidRPr="00E76A2F">
        <w:rPr>
          <w:rFonts w:ascii="Times New Roman" w:hAnsi="Times New Roman" w:cs="Times New Roman"/>
          <w:color w:val="auto"/>
          <w:sz w:val="28"/>
          <w:szCs w:val="28"/>
          <w:lang w:val="nl-NL"/>
        </w:rPr>
        <w:t>***</w:t>
      </w:r>
    </w:p>
    <w:p w14:paraId="39D30494" w14:textId="77777777" w:rsidR="00532D75" w:rsidRPr="00E76A2F" w:rsidRDefault="00532D75" w:rsidP="00E76A2F">
      <w:pPr>
        <w:pStyle w:val="Heading3"/>
        <w:spacing w:before="120" w:after="120" w:line="360" w:lineRule="exact"/>
        <w:jc w:val="center"/>
        <w:rPr>
          <w:rFonts w:ascii="Times New Roman" w:hAnsi="Times New Roman" w:cs="Times New Roman"/>
          <w:color w:val="auto"/>
          <w:sz w:val="28"/>
          <w:szCs w:val="28"/>
          <w:lang w:val="nl-NL"/>
        </w:rPr>
      </w:pPr>
    </w:p>
    <w:p w14:paraId="6F6386F4" w14:textId="77777777" w:rsidR="00532D75" w:rsidRPr="00E76A2F" w:rsidRDefault="00532D75" w:rsidP="00E76A2F">
      <w:pPr>
        <w:spacing w:before="120" w:after="120" w:line="360" w:lineRule="exact"/>
        <w:rPr>
          <w:lang w:val="nl-NL"/>
        </w:rPr>
      </w:pPr>
    </w:p>
    <w:p w14:paraId="583D376D" w14:textId="77777777" w:rsidR="00532D75" w:rsidRPr="00E76A2F" w:rsidRDefault="00532D75" w:rsidP="00E76A2F">
      <w:pPr>
        <w:pStyle w:val="Heading3"/>
        <w:spacing w:before="120" w:after="120" w:line="360" w:lineRule="exact"/>
        <w:jc w:val="center"/>
        <w:rPr>
          <w:rFonts w:ascii="Times New Roman" w:hAnsi="Times New Roman" w:cs="Times New Roman"/>
          <w:color w:val="auto"/>
          <w:sz w:val="28"/>
          <w:szCs w:val="28"/>
          <w:lang w:val="nl-NL"/>
        </w:rPr>
      </w:pPr>
    </w:p>
    <w:p w14:paraId="3F8422F2" w14:textId="77777777" w:rsidR="00532D75" w:rsidRPr="00E76A2F" w:rsidRDefault="00532D75" w:rsidP="00E76A2F">
      <w:pPr>
        <w:pStyle w:val="Heading3"/>
        <w:spacing w:before="120" w:after="120" w:line="360" w:lineRule="exact"/>
        <w:jc w:val="center"/>
        <w:rPr>
          <w:rFonts w:ascii="Times New Roman" w:hAnsi="Times New Roman" w:cs="Times New Roman"/>
          <w:color w:val="auto"/>
          <w:sz w:val="28"/>
          <w:szCs w:val="28"/>
          <w:lang w:val="nl-NL"/>
        </w:rPr>
      </w:pPr>
    </w:p>
    <w:p w14:paraId="4B3D694B" w14:textId="6F28C6C2" w:rsidR="00532D75" w:rsidRPr="00E76A2F" w:rsidRDefault="008E1F81" w:rsidP="00E76A2F">
      <w:pPr>
        <w:pStyle w:val="NormalWeb"/>
        <w:spacing w:before="120" w:beforeAutospacing="0" w:after="120" w:afterAutospacing="0" w:line="360" w:lineRule="exact"/>
        <w:jc w:val="center"/>
        <w:rPr>
          <w:b/>
          <w:sz w:val="32"/>
          <w:szCs w:val="28"/>
        </w:rPr>
      </w:pPr>
      <w:r>
        <w:rPr>
          <w:b/>
          <w:sz w:val="32"/>
          <w:szCs w:val="28"/>
        </w:rPr>
        <w:t xml:space="preserve">BÁO  CÁO </w:t>
      </w:r>
      <w:r w:rsidR="00532D75" w:rsidRPr="00E76A2F">
        <w:rPr>
          <w:b/>
          <w:sz w:val="32"/>
          <w:szCs w:val="28"/>
        </w:rPr>
        <w:t>CHUYÊN ĐỀ</w:t>
      </w:r>
      <w:r>
        <w:rPr>
          <w:b/>
          <w:sz w:val="32"/>
          <w:szCs w:val="28"/>
        </w:rPr>
        <w:t xml:space="preserve"> NGHIÊN CỨU</w:t>
      </w:r>
      <w:r w:rsidR="00532D75" w:rsidRPr="00E76A2F">
        <w:rPr>
          <w:b/>
          <w:sz w:val="32"/>
          <w:szCs w:val="28"/>
        </w:rPr>
        <w:t xml:space="preserve"> SỐ </w:t>
      </w:r>
      <w:r>
        <w:rPr>
          <w:b/>
          <w:sz w:val="32"/>
          <w:szCs w:val="28"/>
        </w:rPr>
        <w:t>0</w:t>
      </w:r>
      <w:r w:rsidR="00532D75" w:rsidRPr="00E76A2F">
        <w:rPr>
          <w:b/>
          <w:sz w:val="32"/>
          <w:szCs w:val="28"/>
        </w:rPr>
        <w:t xml:space="preserve">2 </w:t>
      </w:r>
    </w:p>
    <w:p w14:paraId="0DFD31C0" w14:textId="77777777" w:rsidR="00532D75" w:rsidRPr="00E76A2F" w:rsidRDefault="00532D75" w:rsidP="00E76A2F">
      <w:pPr>
        <w:spacing w:before="120" w:after="120" w:line="360" w:lineRule="exact"/>
        <w:ind w:left="426" w:right="538"/>
        <w:jc w:val="center"/>
        <w:rPr>
          <w:rFonts w:ascii="Times New Roman" w:hAnsi="Times New Roman"/>
          <w:b/>
          <w:sz w:val="32"/>
          <w:szCs w:val="28"/>
        </w:rPr>
      </w:pPr>
      <w:r w:rsidRPr="00E76A2F">
        <w:rPr>
          <w:rFonts w:ascii="Times New Roman" w:hAnsi="Times New Roman"/>
          <w:b/>
          <w:sz w:val="32"/>
          <w:szCs w:val="28"/>
        </w:rPr>
        <w:t>“</w:t>
      </w:r>
      <w:r w:rsidR="0050607E" w:rsidRPr="00E76A2F">
        <w:rPr>
          <w:rFonts w:ascii="Times New Roman" w:eastAsia="Times New Roman" w:hAnsi="Times New Roman" w:cs="Times New Roman"/>
          <w:b/>
          <w:sz w:val="28"/>
          <w:szCs w:val="28"/>
        </w:rPr>
        <w:t>Nghiên cứu các nội dung, hình thức phối hợp; những yếu tố ảnh hưởng đến hoạt động phối hợp của Liên hiệp các Hội Khoa học và Kỹ thuật cấp tỉnh</w:t>
      </w:r>
      <w:r w:rsidRPr="00E76A2F">
        <w:rPr>
          <w:rFonts w:ascii="Times New Roman" w:hAnsi="Times New Roman"/>
          <w:b/>
          <w:sz w:val="32"/>
          <w:szCs w:val="28"/>
        </w:rPr>
        <w:t>”</w:t>
      </w:r>
    </w:p>
    <w:p w14:paraId="1779E33D" w14:textId="6B7B005D" w:rsidR="0054666C" w:rsidRPr="00E76A2F" w:rsidRDefault="0054666C" w:rsidP="00E76A2F">
      <w:pPr>
        <w:pStyle w:val="Heading3"/>
        <w:spacing w:before="120" w:after="120" w:line="360" w:lineRule="exact"/>
        <w:jc w:val="center"/>
        <w:rPr>
          <w:rFonts w:ascii="Times New Roman" w:hAnsi="Times New Roman" w:cs="Times New Roman"/>
          <w:color w:val="auto"/>
          <w:sz w:val="28"/>
          <w:szCs w:val="28"/>
          <w:lang w:val="nl-NL"/>
        </w:rPr>
      </w:pPr>
      <w:r w:rsidRPr="00E76A2F">
        <w:rPr>
          <w:rFonts w:ascii="Times New Roman" w:hAnsi="Times New Roman" w:cs="Times New Roman"/>
          <w:color w:val="auto"/>
          <w:sz w:val="28"/>
          <w:szCs w:val="28"/>
          <w:lang w:val="nl-NL"/>
        </w:rPr>
        <w:t>(</w:t>
      </w:r>
      <w:r w:rsidRPr="00E76A2F">
        <w:rPr>
          <w:rFonts w:ascii="Times New Roman" w:hAnsi="Times New Roman" w:cs="Times New Roman"/>
          <w:i/>
          <w:color w:val="auto"/>
          <w:sz w:val="28"/>
          <w:szCs w:val="28"/>
          <w:lang w:val="nl-NL"/>
        </w:rPr>
        <w:t>Thuộc Đề tài tư vấn, phản biện “</w:t>
      </w:r>
      <w:r w:rsidRPr="00E76A2F">
        <w:rPr>
          <w:rFonts w:ascii="Times New Roman" w:hAnsi="Times New Roman" w:cs="Times New Roman" w:hint="eastAsia"/>
          <w:i/>
          <w:color w:val="auto"/>
          <w:sz w:val="28"/>
          <w:szCs w:val="28"/>
          <w:lang w:val="nl-NL"/>
        </w:rPr>
        <w:t>Đá</w:t>
      </w:r>
      <w:r w:rsidRPr="00E76A2F">
        <w:rPr>
          <w:rFonts w:ascii="Times New Roman" w:hAnsi="Times New Roman" w:cs="Times New Roman"/>
          <w:i/>
          <w:color w:val="auto"/>
          <w:sz w:val="28"/>
          <w:szCs w:val="28"/>
          <w:lang w:val="nl-NL"/>
        </w:rPr>
        <w:t xml:space="preserve">nh giá thực trạng và </w:t>
      </w:r>
      <w:r w:rsidRPr="00E76A2F">
        <w:rPr>
          <w:rFonts w:ascii="Times New Roman" w:hAnsi="Times New Roman" w:cs="Times New Roman" w:hint="eastAsia"/>
          <w:i/>
          <w:color w:val="auto"/>
          <w:sz w:val="28"/>
          <w:szCs w:val="28"/>
          <w:lang w:val="nl-NL"/>
        </w:rPr>
        <w:t>đề</w:t>
      </w:r>
      <w:r w:rsidRPr="00E76A2F">
        <w:rPr>
          <w:rFonts w:ascii="Times New Roman" w:hAnsi="Times New Roman" w:cs="Times New Roman"/>
          <w:i/>
          <w:color w:val="auto"/>
          <w:sz w:val="28"/>
          <w:szCs w:val="28"/>
          <w:lang w:val="nl-NL"/>
        </w:rPr>
        <w:t xml:space="preserve"> xuất giải pháp nâng cao hiệu quả phối h</w:t>
      </w:r>
      <w:r w:rsidRPr="00E76A2F">
        <w:rPr>
          <w:rFonts w:ascii="Times New Roman" w:hAnsi="Times New Roman" w:cs="Times New Roman" w:hint="eastAsia"/>
          <w:i/>
          <w:color w:val="auto"/>
          <w:sz w:val="28"/>
          <w:szCs w:val="28"/>
          <w:lang w:val="nl-NL"/>
        </w:rPr>
        <w:t>ợ</w:t>
      </w:r>
      <w:r w:rsidRPr="00E76A2F">
        <w:rPr>
          <w:rFonts w:ascii="Times New Roman" w:hAnsi="Times New Roman" w:cs="Times New Roman"/>
          <w:i/>
          <w:color w:val="auto"/>
          <w:sz w:val="28"/>
          <w:szCs w:val="28"/>
          <w:lang w:val="nl-NL"/>
        </w:rPr>
        <w:t xml:space="preserve">p hoạt </w:t>
      </w:r>
      <w:r w:rsidRPr="00E76A2F">
        <w:rPr>
          <w:rFonts w:ascii="Times New Roman" w:hAnsi="Times New Roman" w:cs="Times New Roman" w:hint="eastAsia"/>
          <w:i/>
          <w:color w:val="auto"/>
          <w:sz w:val="28"/>
          <w:szCs w:val="28"/>
          <w:lang w:val="nl-NL"/>
        </w:rPr>
        <w:t>đ</w:t>
      </w:r>
      <w:r w:rsidRPr="00E76A2F">
        <w:rPr>
          <w:rFonts w:ascii="Times New Roman" w:hAnsi="Times New Roman" w:cs="Times New Roman"/>
          <w:i/>
          <w:color w:val="auto"/>
          <w:sz w:val="28"/>
          <w:szCs w:val="28"/>
          <w:lang w:val="nl-NL"/>
        </w:rPr>
        <w:t>ộng gi</w:t>
      </w:r>
      <w:r w:rsidRPr="00E76A2F">
        <w:rPr>
          <w:rFonts w:ascii="Times New Roman" w:hAnsi="Times New Roman" w:cs="Times New Roman" w:hint="eastAsia"/>
          <w:i/>
          <w:color w:val="auto"/>
          <w:sz w:val="28"/>
          <w:szCs w:val="28"/>
          <w:lang w:val="nl-NL"/>
        </w:rPr>
        <w:t>ữ</w:t>
      </w:r>
      <w:r w:rsidRPr="00E76A2F">
        <w:rPr>
          <w:rFonts w:ascii="Times New Roman" w:hAnsi="Times New Roman" w:cs="Times New Roman"/>
          <w:i/>
          <w:color w:val="auto"/>
          <w:sz w:val="28"/>
          <w:szCs w:val="28"/>
          <w:lang w:val="nl-NL"/>
        </w:rPr>
        <w:t>a Liên hiệp các hội Khoa học và Kỹ thuật</w:t>
      </w:r>
      <w:r w:rsidR="008E1F81">
        <w:rPr>
          <w:rFonts w:ascii="Times New Roman" w:hAnsi="Times New Roman" w:cs="Times New Roman"/>
          <w:i/>
          <w:color w:val="auto"/>
          <w:sz w:val="28"/>
          <w:szCs w:val="28"/>
          <w:lang w:val="nl-NL"/>
        </w:rPr>
        <w:t xml:space="preserve"> </w:t>
      </w:r>
      <w:r w:rsidR="008E1F81">
        <w:rPr>
          <w:rFonts w:ascii="Times New Roman" w:hAnsi="Times New Roman" w:cs="Times New Roman"/>
          <w:i/>
          <w:color w:val="auto"/>
          <w:sz w:val="28"/>
          <w:szCs w:val="28"/>
          <w:lang w:val="nl-NL"/>
        </w:rPr>
        <w:br/>
      </w:r>
      <w:r w:rsidRPr="00E76A2F">
        <w:rPr>
          <w:rFonts w:ascii="Times New Roman" w:hAnsi="Times New Roman" w:cs="Times New Roman"/>
          <w:i/>
          <w:color w:val="auto"/>
          <w:sz w:val="28"/>
          <w:szCs w:val="28"/>
          <w:lang w:val="nl-NL"/>
        </w:rPr>
        <w:t>cấp tỉnh v</w:t>
      </w:r>
      <w:r w:rsidRPr="00E76A2F">
        <w:rPr>
          <w:rFonts w:ascii="Times New Roman" w:hAnsi="Times New Roman" w:cs="Times New Roman" w:hint="eastAsia"/>
          <w:i/>
          <w:color w:val="auto"/>
          <w:sz w:val="28"/>
          <w:szCs w:val="28"/>
          <w:lang w:val="nl-NL"/>
        </w:rPr>
        <w:t>ớ</w:t>
      </w:r>
      <w:r w:rsidRPr="00E76A2F">
        <w:rPr>
          <w:rFonts w:ascii="Times New Roman" w:hAnsi="Times New Roman" w:cs="Times New Roman"/>
          <w:i/>
          <w:color w:val="auto"/>
          <w:sz w:val="28"/>
          <w:szCs w:val="28"/>
          <w:lang w:val="nl-NL"/>
        </w:rPr>
        <w:t xml:space="preserve">i các sở, ban, ngành, </w:t>
      </w:r>
      <w:r w:rsidRPr="00E76A2F">
        <w:rPr>
          <w:rFonts w:ascii="Times New Roman" w:hAnsi="Times New Roman" w:cs="Times New Roman" w:hint="eastAsia"/>
          <w:i/>
          <w:color w:val="auto"/>
          <w:sz w:val="28"/>
          <w:szCs w:val="28"/>
          <w:lang w:val="nl-NL"/>
        </w:rPr>
        <w:t>đ</w:t>
      </w:r>
      <w:r w:rsidRPr="00E76A2F">
        <w:rPr>
          <w:rFonts w:ascii="Times New Roman" w:hAnsi="Times New Roman" w:cs="Times New Roman"/>
          <w:i/>
          <w:color w:val="auto"/>
          <w:sz w:val="28"/>
          <w:szCs w:val="28"/>
          <w:lang w:val="nl-NL"/>
        </w:rPr>
        <w:t xml:space="preserve">oàn thể </w:t>
      </w:r>
      <w:r w:rsidRPr="00E76A2F">
        <w:rPr>
          <w:rFonts w:ascii="Times New Roman" w:hAnsi="Times New Roman" w:cs="Times New Roman" w:hint="eastAsia"/>
          <w:i/>
          <w:color w:val="auto"/>
          <w:sz w:val="28"/>
          <w:szCs w:val="28"/>
          <w:lang w:val="nl-NL"/>
        </w:rPr>
        <w:t>đ</w:t>
      </w:r>
      <w:r w:rsidRPr="00E76A2F">
        <w:rPr>
          <w:rFonts w:ascii="Times New Roman" w:hAnsi="Times New Roman" w:cs="Times New Roman"/>
          <w:i/>
          <w:color w:val="auto"/>
          <w:sz w:val="28"/>
          <w:szCs w:val="28"/>
          <w:lang w:val="nl-NL"/>
        </w:rPr>
        <w:t>ịa ph</w:t>
      </w:r>
      <w:r w:rsidRPr="00E76A2F">
        <w:rPr>
          <w:rFonts w:ascii="Times New Roman" w:hAnsi="Times New Roman" w:cs="Times New Roman" w:hint="eastAsia"/>
          <w:i/>
          <w:color w:val="auto"/>
          <w:sz w:val="28"/>
          <w:szCs w:val="28"/>
          <w:lang w:val="nl-NL"/>
        </w:rPr>
        <w:t>ươ</w:t>
      </w:r>
      <w:r w:rsidRPr="00E76A2F">
        <w:rPr>
          <w:rFonts w:ascii="Times New Roman" w:hAnsi="Times New Roman" w:cs="Times New Roman"/>
          <w:i/>
          <w:color w:val="auto"/>
          <w:sz w:val="28"/>
          <w:szCs w:val="28"/>
          <w:lang w:val="nl-NL"/>
        </w:rPr>
        <w:t>ng”)</w:t>
      </w:r>
    </w:p>
    <w:p w14:paraId="3A0F5C0C" w14:textId="77777777" w:rsidR="00532D75" w:rsidRPr="00E76A2F" w:rsidRDefault="00532D75" w:rsidP="00E76A2F">
      <w:pPr>
        <w:pStyle w:val="Heading3"/>
        <w:spacing w:before="120" w:after="120" w:line="360" w:lineRule="exact"/>
        <w:jc w:val="center"/>
        <w:rPr>
          <w:rFonts w:ascii="Times New Roman" w:hAnsi="Times New Roman" w:cs="Times New Roman"/>
          <w:color w:val="auto"/>
          <w:sz w:val="28"/>
          <w:szCs w:val="28"/>
          <w:lang w:val="nl-NL"/>
        </w:rPr>
      </w:pPr>
    </w:p>
    <w:p w14:paraId="7A4B1DBC" w14:textId="77777777" w:rsidR="00532D75" w:rsidRPr="00E76A2F" w:rsidRDefault="00532D75" w:rsidP="00E76A2F">
      <w:pPr>
        <w:spacing w:before="120" w:after="120" w:line="360" w:lineRule="exact"/>
        <w:rPr>
          <w:lang w:val="nl-NL"/>
        </w:rPr>
      </w:pPr>
    </w:p>
    <w:p w14:paraId="2EC0AC49" w14:textId="77777777" w:rsidR="00532D75" w:rsidRPr="00E76A2F" w:rsidRDefault="00532D75" w:rsidP="00E76A2F">
      <w:pPr>
        <w:spacing w:before="120" w:after="120" w:line="360" w:lineRule="exact"/>
        <w:rPr>
          <w:lang w:val="nl-NL"/>
        </w:rPr>
      </w:pPr>
    </w:p>
    <w:p w14:paraId="309E3115" w14:textId="77777777" w:rsidR="00532D75" w:rsidRPr="00E76A2F" w:rsidRDefault="00532D75" w:rsidP="00E76A2F">
      <w:pPr>
        <w:spacing w:before="120" w:after="120" w:line="360" w:lineRule="exact"/>
        <w:ind w:left="1559"/>
        <w:rPr>
          <w:rFonts w:ascii="Times New Roman" w:hAnsi="Times New Roman"/>
          <w:b/>
          <w:sz w:val="28"/>
          <w:lang w:val="nl-NL"/>
        </w:rPr>
      </w:pPr>
      <w:r w:rsidRPr="00E76A2F">
        <w:rPr>
          <w:rFonts w:ascii="Times New Roman" w:hAnsi="Times New Roman"/>
          <w:b/>
          <w:sz w:val="28"/>
          <w:lang w:val="nl-NL"/>
        </w:rPr>
        <w:t>Người thực hiện: Nguyễn Hồng Sơn</w:t>
      </w:r>
    </w:p>
    <w:p w14:paraId="3FCDADD3" w14:textId="77777777" w:rsidR="00532D75" w:rsidRPr="00E76A2F" w:rsidRDefault="00532D75" w:rsidP="00E76A2F">
      <w:pPr>
        <w:spacing w:before="120" w:after="120" w:line="360" w:lineRule="exact"/>
        <w:ind w:left="1559"/>
        <w:rPr>
          <w:rFonts w:ascii="Times New Roman" w:hAnsi="Times New Roman"/>
          <w:b/>
          <w:sz w:val="28"/>
          <w:lang w:val="nl-NL"/>
        </w:rPr>
      </w:pPr>
      <w:r w:rsidRPr="00E76A2F">
        <w:rPr>
          <w:rFonts w:ascii="Times New Roman" w:hAnsi="Times New Roman"/>
          <w:b/>
          <w:sz w:val="28"/>
          <w:lang w:val="nl-NL"/>
        </w:rPr>
        <w:t>Chức vụ: Phó Chủ tịch</w:t>
      </w:r>
    </w:p>
    <w:p w14:paraId="50923E29" w14:textId="77777777" w:rsidR="00532D75" w:rsidRPr="00E76A2F" w:rsidRDefault="00532D75" w:rsidP="00E76A2F">
      <w:pPr>
        <w:spacing w:before="120" w:after="120" w:line="360" w:lineRule="exact"/>
        <w:ind w:left="1559"/>
        <w:rPr>
          <w:rFonts w:ascii="Times New Roman" w:hAnsi="Times New Roman"/>
          <w:sz w:val="28"/>
          <w:lang w:val="nl-NL"/>
        </w:rPr>
      </w:pPr>
      <w:r w:rsidRPr="00E76A2F">
        <w:rPr>
          <w:rFonts w:ascii="Times New Roman" w:hAnsi="Times New Roman"/>
          <w:b/>
          <w:sz w:val="28"/>
          <w:lang w:val="nl-NL"/>
        </w:rPr>
        <w:t>Đơn vị công tác: Liên hiệp hội tỉnh Bắc Giang</w:t>
      </w:r>
    </w:p>
    <w:p w14:paraId="156781D0" w14:textId="77777777" w:rsidR="00532D75" w:rsidRPr="00E76A2F" w:rsidRDefault="00532D75" w:rsidP="00E76A2F">
      <w:pPr>
        <w:spacing w:before="120" w:after="120" w:line="360" w:lineRule="exact"/>
        <w:ind w:left="1560"/>
        <w:rPr>
          <w:rFonts w:ascii="Times New Roman" w:hAnsi="Times New Roman"/>
          <w:sz w:val="28"/>
          <w:lang w:val="nl-NL"/>
        </w:rPr>
      </w:pPr>
    </w:p>
    <w:p w14:paraId="3EEBD703" w14:textId="77777777" w:rsidR="00532D75" w:rsidRPr="00E76A2F" w:rsidRDefault="00532D75" w:rsidP="00E76A2F">
      <w:pPr>
        <w:spacing w:before="120" w:after="120" w:line="360" w:lineRule="exact"/>
        <w:ind w:left="1560"/>
        <w:rPr>
          <w:rFonts w:ascii="Times New Roman" w:hAnsi="Times New Roman"/>
          <w:sz w:val="28"/>
          <w:lang w:val="nl-NL"/>
        </w:rPr>
      </w:pPr>
    </w:p>
    <w:p w14:paraId="78A46EBF" w14:textId="77777777" w:rsidR="00532D75" w:rsidRPr="00E76A2F" w:rsidRDefault="00532D75" w:rsidP="00E76A2F">
      <w:pPr>
        <w:spacing w:before="120" w:after="120" w:line="360" w:lineRule="exact"/>
        <w:ind w:left="1560"/>
        <w:rPr>
          <w:rFonts w:ascii="Times New Roman" w:hAnsi="Times New Roman"/>
          <w:sz w:val="28"/>
          <w:lang w:val="nl-NL"/>
        </w:rPr>
      </w:pPr>
    </w:p>
    <w:p w14:paraId="57397B5D" w14:textId="77777777" w:rsidR="00532D75" w:rsidRPr="00E76A2F" w:rsidRDefault="00532D75" w:rsidP="00E76A2F">
      <w:pPr>
        <w:spacing w:before="120" w:after="120" w:line="360" w:lineRule="exact"/>
        <w:ind w:left="1560"/>
        <w:rPr>
          <w:rFonts w:ascii="Times New Roman" w:hAnsi="Times New Roman"/>
          <w:sz w:val="28"/>
          <w:lang w:val="nl-NL"/>
        </w:rPr>
      </w:pPr>
    </w:p>
    <w:p w14:paraId="533E80DE" w14:textId="77777777" w:rsidR="00532D75" w:rsidRPr="00E76A2F" w:rsidRDefault="00532D75" w:rsidP="00E76A2F">
      <w:pPr>
        <w:pStyle w:val="Heading3"/>
        <w:spacing w:before="120" w:after="120" w:line="360" w:lineRule="exact"/>
        <w:jc w:val="center"/>
        <w:rPr>
          <w:rFonts w:ascii="Times New Roman" w:hAnsi="Times New Roman" w:cs="Times New Roman"/>
          <w:color w:val="auto"/>
          <w:sz w:val="28"/>
          <w:szCs w:val="28"/>
          <w:lang w:val="nl-NL"/>
        </w:rPr>
      </w:pPr>
    </w:p>
    <w:p w14:paraId="1FE29593" w14:textId="77777777" w:rsidR="0054666C" w:rsidRPr="00E76A2F" w:rsidRDefault="0054666C" w:rsidP="00E76A2F">
      <w:pPr>
        <w:spacing w:before="120" w:after="120" w:line="360" w:lineRule="exact"/>
        <w:rPr>
          <w:lang w:val="nl-NL"/>
        </w:rPr>
      </w:pPr>
    </w:p>
    <w:p w14:paraId="5290E279" w14:textId="77777777" w:rsidR="0054666C" w:rsidRPr="00E76A2F" w:rsidRDefault="0054666C" w:rsidP="00E76A2F">
      <w:pPr>
        <w:spacing w:before="120" w:after="120" w:line="360" w:lineRule="exact"/>
        <w:rPr>
          <w:lang w:val="nl-NL"/>
        </w:rPr>
      </w:pPr>
    </w:p>
    <w:p w14:paraId="1B4D0D08" w14:textId="77777777" w:rsidR="00532D75" w:rsidRPr="008E1F81" w:rsidRDefault="00532D75" w:rsidP="00E76A2F">
      <w:pPr>
        <w:widowControl w:val="0"/>
        <w:spacing w:before="120" w:after="120" w:line="360" w:lineRule="exact"/>
        <w:jc w:val="center"/>
        <w:rPr>
          <w:rFonts w:ascii="Times New Roman" w:hAnsi="Times New Roman" w:cs="Times New Roman"/>
          <w:b/>
          <w:sz w:val="28"/>
          <w:szCs w:val="28"/>
          <w:lang w:val="nl-NL"/>
        </w:rPr>
      </w:pPr>
      <w:r w:rsidRPr="008E1F81">
        <w:rPr>
          <w:rFonts w:ascii="Times New Roman" w:hAnsi="Times New Roman" w:cs="Times New Roman"/>
          <w:b/>
          <w:sz w:val="28"/>
          <w:szCs w:val="28"/>
          <w:lang w:val="nl-NL"/>
        </w:rPr>
        <w:t>Bắc Giang, tháng 9 năm 2023</w:t>
      </w:r>
    </w:p>
    <w:p w14:paraId="75F9B3E9" w14:textId="77777777" w:rsidR="00466460" w:rsidRPr="00E76A2F" w:rsidRDefault="00466460" w:rsidP="00E76A2F">
      <w:pPr>
        <w:widowControl w:val="0"/>
        <w:spacing w:before="120" w:after="120" w:line="360" w:lineRule="exact"/>
        <w:jc w:val="center"/>
        <w:rPr>
          <w:rFonts w:ascii="Times New Roman" w:eastAsia="Times New Roman" w:hAnsi="Times New Roman" w:cs="Times New Roman"/>
          <w:b/>
          <w:sz w:val="28"/>
          <w:szCs w:val="28"/>
        </w:rPr>
      </w:pPr>
    </w:p>
    <w:p w14:paraId="16B93471" w14:textId="746A8548" w:rsidR="008E1F81" w:rsidRPr="008E1F81" w:rsidRDefault="008E1F81" w:rsidP="008E1F81">
      <w:pPr>
        <w:pStyle w:val="Heading3"/>
        <w:spacing w:before="120" w:after="120" w:line="360" w:lineRule="exact"/>
        <w:jc w:val="center"/>
        <w:rPr>
          <w:rFonts w:ascii="Times New Roman" w:hAnsi="Times New Roman" w:cs="Times New Roman"/>
          <w:b/>
          <w:color w:val="auto"/>
          <w:sz w:val="28"/>
          <w:szCs w:val="28"/>
          <w:lang w:val="nl-NL"/>
        </w:rPr>
      </w:pPr>
      <w:r>
        <w:rPr>
          <w:rFonts w:ascii="Times New Roman" w:eastAsia="Times New Roman" w:hAnsi="Times New Roman" w:cs="Times New Roman"/>
          <w:b/>
          <w:sz w:val="28"/>
          <w:szCs w:val="28"/>
        </w:rPr>
        <w:br w:type="page"/>
      </w:r>
      <w:r w:rsidRPr="008E1F81">
        <w:rPr>
          <w:rFonts w:ascii="Times New Roman" w:hAnsi="Times New Roman" w:cs="Times New Roman"/>
          <w:b/>
          <w:color w:val="auto"/>
          <w:sz w:val="28"/>
          <w:szCs w:val="28"/>
          <w:lang w:val="nl-NL"/>
        </w:rPr>
        <w:lastRenderedPageBreak/>
        <w:t>LIÊN HIỆP CÁC HỘI KHOA HỌC VÀ KỸ THUẬT TỈNH BẮC GIANG</w:t>
      </w:r>
    </w:p>
    <w:p w14:paraId="5A1DA0E6" w14:textId="35880F25" w:rsidR="008E1F81" w:rsidRPr="00E76A2F" w:rsidRDefault="002E4C70" w:rsidP="008E1F81">
      <w:pPr>
        <w:pStyle w:val="Heading3"/>
        <w:spacing w:before="120" w:after="120" w:line="360" w:lineRule="exact"/>
        <w:jc w:val="center"/>
        <w:rPr>
          <w:rFonts w:ascii="Times New Roman" w:hAnsi="Times New Roman" w:cs="Times New Roman"/>
          <w:color w:val="auto"/>
          <w:sz w:val="28"/>
          <w:szCs w:val="28"/>
          <w:lang w:val="nl-NL"/>
        </w:rPr>
      </w:pPr>
      <w:r w:rsidRPr="008E1F81">
        <w:rPr>
          <w:rFonts w:ascii="Times New Roman" w:hAnsi="Times New Roman" w:cs="Times New Roman"/>
          <w:b/>
          <w:noProof/>
          <w:color w:val="auto"/>
          <w:sz w:val="28"/>
          <w:szCs w:val="28"/>
        </w:rPr>
        <w:pict w14:anchorId="3428A7C6">
          <v:rect id="_x0000_s1027" style="position:absolute;left:0;text-align:left;margin-left:-.05pt;margin-top:-30.1pt;width:466.55pt;height:703.2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" strokeweight="6pt">
            <v:stroke linestyle="thickBetweenThin"/>
          </v:rect>
        </w:pict>
      </w:r>
      <w:r w:rsidR="008E1F81" w:rsidRPr="00E76A2F">
        <w:rPr>
          <w:rFonts w:ascii="Times New Roman" w:hAnsi="Times New Roman" w:cs="Times New Roman"/>
          <w:color w:val="auto"/>
          <w:sz w:val="28"/>
          <w:szCs w:val="28"/>
          <w:lang w:val="nl-NL"/>
        </w:rPr>
        <w:t>***</w:t>
      </w:r>
    </w:p>
    <w:p w14:paraId="3DB28D31" w14:textId="77777777" w:rsidR="008E1F81" w:rsidRPr="00E76A2F" w:rsidRDefault="008E1F81" w:rsidP="008E1F81">
      <w:pPr>
        <w:pStyle w:val="Heading3"/>
        <w:spacing w:before="120" w:after="120" w:line="360" w:lineRule="exact"/>
        <w:jc w:val="center"/>
        <w:rPr>
          <w:rFonts w:ascii="Times New Roman" w:hAnsi="Times New Roman" w:cs="Times New Roman"/>
          <w:color w:val="auto"/>
          <w:sz w:val="28"/>
          <w:szCs w:val="28"/>
          <w:lang w:val="nl-NL"/>
        </w:rPr>
      </w:pPr>
    </w:p>
    <w:p w14:paraId="05DF7163" w14:textId="77777777" w:rsidR="008E1F81" w:rsidRPr="00E76A2F" w:rsidRDefault="008E1F81" w:rsidP="008E1F81">
      <w:pPr>
        <w:spacing w:before="120" w:after="120" w:line="360" w:lineRule="exact"/>
        <w:rPr>
          <w:lang w:val="nl-NL"/>
        </w:rPr>
      </w:pPr>
    </w:p>
    <w:p w14:paraId="680D9B9C" w14:textId="77777777" w:rsidR="008E1F81" w:rsidRPr="00E76A2F" w:rsidRDefault="008E1F81" w:rsidP="008E1F81">
      <w:pPr>
        <w:pStyle w:val="Heading3"/>
        <w:spacing w:before="120" w:after="120" w:line="360" w:lineRule="exact"/>
        <w:jc w:val="center"/>
        <w:rPr>
          <w:rFonts w:ascii="Times New Roman" w:hAnsi="Times New Roman" w:cs="Times New Roman"/>
          <w:color w:val="auto"/>
          <w:sz w:val="28"/>
          <w:szCs w:val="28"/>
          <w:lang w:val="nl-NL"/>
        </w:rPr>
      </w:pPr>
    </w:p>
    <w:p w14:paraId="6D1795CC" w14:textId="77777777" w:rsidR="008E1F81" w:rsidRPr="00E76A2F" w:rsidRDefault="008E1F81" w:rsidP="008E1F81">
      <w:pPr>
        <w:pStyle w:val="Heading3"/>
        <w:spacing w:before="120" w:after="120" w:line="360" w:lineRule="exact"/>
        <w:jc w:val="center"/>
        <w:rPr>
          <w:rFonts w:ascii="Times New Roman" w:hAnsi="Times New Roman" w:cs="Times New Roman"/>
          <w:color w:val="auto"/>
          <w:sz w:val="28"/>
          <w:szCs w:val="28"/>
          <w:lang w:val="nl-NL"/>
        </w:rPr>
      </w:pPr>
    </w:p>
    <w:p w14:paraId="3CDAA30E" w14:textId="77777777" w:rsidR="008E1F81" w:rsidRPr="00E76A2F" w:rsidRDefault="008E1F81" w:rsidP="008E1F81">
      <w:pPr>
        <w:pStyle w:val="NormalWeb"/>
        <w:spacing w:before="120" w:beforeAutospacing="0" w:after="120" w:afterAutospacing="0" w:line="360" w:lineRule="exact"/>
        <w:jc w:val="center"/>
        <w:rPr>
          <w:b/>
          <w:sz w:val="32"/>
          <w:szCs w:val="28"/>
        </w:rPr>
      </w:pPr>
      <w:r>
        <w:rPr>
          <w:b/>
          <w:sz w:val="32"/>
          <w:szCs w:val="28"/>
        </w:rPr>
        <w:t xml:space="preserve">BÁO  CÁO </w:t>
      </w:r>
      <w:r w:rsidRPr="00E76A2F">
        <w:rPr>
          <w:b/>
          <w:sz w:val="32"/>
          <w:szCs w:val="28"/>
        </w:rPr>
        <w:t>CHUYÊN ĐỀ</w:t>
      </w:r>
      <w:r>
        <w:rPr>
          <w:b/>
          <w:sz w:val="32"/>
          <w:szCs w:val="28"/>
        </w:rPr>
        <w:t xml:space="preserve"> NGHIÊN CỨU</w:t>
      </w:r>
      <w:r w:rsidRPr="00E76A2F">
        <w:rPr>
          <w:b/>
          <w:sz w:val="32"/>
          <w:szCs w:val="28"/>
        </w:rPr>
        <w:t xml:space="preserve"> SỐ </w:t>
      </w:r>
      <w:r>
        <w:rPr>
          <w:b/>
          <w:sz w:val="32"/>
          <w:szCs w:val="28"/>
        </w:rPr>
        <w:t>0</w:t>
      </w:r>
      <w:r w:rsidRPr="00E76A2F">
        <w:rPr>
          <w:b/>
          <w:sz w:val="32"/>
          <w:szCs w:val="28"/>
        </w:rPr>
        <w:t xml:space="preserve">2 </w:t>
      </w:r>
    </w:p>
    <w:p w14:paraId="2AAE11F3" w14:textId="77777777" w:rsidR="008E1F81" w:rsidRPr="00E76A2F" w:rsidRDefault="008E1F81" w:rsidP="008E1F81">
      <w:pPr>
        <w:spacing w:before="120" w:after="120" w:line="360" w:lineRule="exact"/>
        <w:ind w:left="426" w:right="538"/>
        <w:jc w:val="center"/>
        <w:rPr>
          <w:rFonts w:ascii="Times New Roman" w:hAnsi="Times New Roman"/>
          <w:b/>
          <w:sz w:val="32"/>
          <w:szCs w:val="28"/>
        </w:rPr>
      </w:pPr>
      <w:r w:rsidRPr="00E76A2F">
        <w:rPr>
          <w:rFonts w:ascii="Times New Roman" w:hAnsi="Times New Roman"/>
          <w:b/>
          <w:sz w:val="32"/>
          <w:szCs w:val="28"/>
        </w:rPr>
        <w:t>“</w:t>
      </w:r>
      <w:r w:rsidRPr="00E76A2F">
        <w:rPr>
          <w:rFonts w:ascii="Times New Roman" w:eastAsia="Times New Roman" w:hAnsi="Times New Roman" w:cs="Times New Roman"/>
          <w:b/>
          <w:sz w:val="28"/>
          <w:szCs w:val="28"/>
        </w:rPr>
        <w:t>Nghiên cứu các nội dung, hình thức phối hợp; những yếu tố ảnh hưởng đến hoạt động phối hợp của Liên hiệp các Hội Khoa học và Kỹ thuật cấp tỉnh</w:t>
      </w:r>
      <w:r w:rsidRPr="00E76A2F">
        <w:rPr>
          <w:rFonts w:ascii="Times New Roman" w:hAnsi="Times New Roman"/>
          <w:b/>
          <w:sz w:val="32"/>
          <w:szCs w:val="28"/>
        </w:rPr>
        <w:t>”</w:t>
      </w:r>
    </w:p>
    <w:p w14:paraId="016A7223" w14:textId="77777777" w:rsidR="008E1F81" w:rsidRDefault="008E1F81" w:rsidP="008E1F81">
      <w:pPr>
        <w:spacing w:before="120" w:after="120" w:line="360" w:lineRule="exact"/>
        <w:rPr>
          <w:lang w:val="nl-NL"/>
        </w:rPr>
      </w:pPr>
    </w:p>
    <w:p w14:paraId="7F3C085C" w14:textId="77777777" w:rsidR="001B4799" w:rsidRDefault="001B4799" w:rsidP="008E1F81">
      <w:pPr>
        <w:spacing w:before="120" w:after="120" w:line="360" w:lineRule="exact"/>
        <w:rPr>
          <w:lang w:val="nl-NL"/>
        </w:rPr>
      </w:pPr>
    </w:p>
    <w:p w14:paraId="3D19BF30" w14:textId="77777777" w:rsidR="001B4799" w:rsidRPr="00E76A2F" w:rsidRDefault="001B4799" w:rsidP="008E1F81">
      <w:pPr>
        <w:spacing w:before="120" w:after="120" w:line="360" w:lineRule="exact"/>
        <w:rPr>
          <w:lang w:val="nl-NL"/>
        </w:rPr>
      </w:pPr>
    </w:p>
    <w:p w14:paraId="6BA96016" w14:textId="77777777" w:rsidR="008E1F81" w:rsidRPr="00E76A2F" w:rsidRDefault="008E1F81" w:rsidP="008E1F81">
      <w:pPr>
        <w:spacing w:before="120" w:after="120" w:line="360" w:lineRule="exact"/>
        <w:rPr>
          <w:lang w:val="nl-NL"/>
        </w:rPr>
      </w:pPr>
    </w:p>
    <w:p w14:paraId="16003AE8" w14:textId="77777777" w:rsidR="008E1F81" w:rsidRPr="008E1F81" w:rsidRDefault="008E1F81" w:rsidP="008E1F81">
      <w:pPr>
        <w:widowControl w:val="0"/>
        <w:spacing w:before="120" w:after="120" w:line="360" w:lineRule="exact"/>
        <w:ind w:firstLine="720"/>
        <w:rPr>
          <w:rFonts w:ascii="Times New Roman" w:hAnsi="Times New Roman" w:cs="Times New Roman"/>
          <w:b/>
          <w:sz w:val="28"/>
          <w:szCs w:val="28"/>
          <w:lang w:val="nl-NL"/>
        </w:rPr>
      </w:pPr>
      <w:r w:rsidRPr="008E1F81">
        <w:rPr>
          <w:rFonts w:ascii="Times New Roman" w:hAnsi="Times New Roman" w:cs="Times New Roman"/>
          <w:b/>
          <w:sz w:val="28"/>
          <w:szCs w:val="28"/>
          <w:lang w:val="nl-NL"/>
        </w:rPr>
        <w:t>Chủ nhiệm đề tài: ThS. Vũ Tấn Phú</w:t>
      </w:r>
    </w:p>
    <w:p w14:paraId="21E098D2" w14:textId="77777777" w:rsidR="008E1F81" w:rsidRPr="008E1F81" w:rsidRDefault="008E1F81" w:rsidP="008E1F81">
      <w:pPr>
        <w:widowControl w:val="0"/>
        <w:spacing w:before="120" w:after="120" w:line="360" w:lineRule="exact"/>
        <w:rPr>
          <w:rFonts w:ascii="Times New Roman" w:hAnsi="Times New Roman" w:cs="Times New Roman"/>
          <w:b/>
          <w:sz w:val="28"/>
          <w:szCs w:val="28"/>
          <w:lang w:val="nl-NL"/>
        </w:rPr>
      </w:pPr>
      <w:r w:rsidRPr="008E1F81">
        <w:rPr>
          <w:rFonts w:ascii="Times New Roman" w:hAnsi="Times New Roman" w:cs="Times New Roman"/>
          <w:b/>
          <w:sz w:val="28"/>
          <w:szCs w:val="28"/>
          <w:lang w:val="nl-NL"/>
        </w:rPr>
        <w:t xml:space="preserve"> </w:t>
      </w:r>
      <w:r w:rsidRPr="008E1F81">
        <w:rPr>
          <w:rFonts w:ascii="Times New Roman" w:hAnsi="Times New Roman" w:cs="Times New Roman"/>
          <w:b/>
          <w:sz w:val="28"/>
          <w:szCs w:val="28"/>
          <w:lang w:val="nl-NL"/>
        </w:rPr>
        <w:tab/>
        <w:t>Cơ quan chủ trì đề tài: Liên hiệp các hội KH&amp;KT tỉnh Bắc Giang</w:t>
      </w:r>
    </w:p>
    <w:p w14:paraId="40536F27" w14:textId="77777777" w:rsidR="008E1F81" w:rsidRPr="008E1F81" w:rsidRDefault="008E1F81" w:rsidP="008E1F81">
      <w:pPr>
        <w:widowControl w:val="0"/>
        <w:spacing w:before="120" w:after="120" w:line="360" w:lineRule="exact"/>
        <w:ind w:firstLine="720"/>
        <w:rPr>
          <w:rFonts w:ascii="Times New Roman" w:hAnsi="Times New Roman" w:cs="Times New Roman"/>
          <w:b/>
          <w:sz w:val="28"/>
          <w:szCs w:val="28"/>
          <w:lang w:val="nl-NL"/>
        </w:rPr>
      </w:pPr>
      <w:r w:rsidRPr="008E1F81">
        <w:rPr>
          <w:rFonts w:ascii="Times New Roman" w:hAnsi="Times New Roman" w:cs="Times New Roman"/>
          <w:b/>
          <w:sz w:val="28"/>
          <w:szCs w:val="28"/>
          <w:lang w:val="nl-NL"/>
        </w:rPr>
        <w:t>Thời gian thực hiện đề tài: 07 tháng (05/2023 - 11/2023)</w:t>
      </w:r>
    </w:p>
    <w:p w14:paraId="5BDC1437" w14:textId="77777777" w:rsidR="008E1F81" w:rsidRPr="008E1F81" w:rsidRDefault="008E1F81" w:rsidP="008E1F81">
      <w:pPr>
        <w:widowControl w:val="0"/>
        <w:spacing w:before="120" w:after="120" w:line="360" w:lineRule="exact"/>
        <w:jc w:val="center"/>
        <w:rPr>
          <w:rFonts w:ascii="Times New Roman" w:hAnsi="Times New Roman" w:cs="Times New Roman"/>
          <w:b/>
          <w:sz w:val="28"/>
          <w:szCs w:val="28"/>
          <w:lang w:val="nl-NL"/>
        </w:rPr>
      </w:pPr>
    </w:p>
    <w:p w14:paraId="25007526" w14:textId="77777777" w:rsidR="008E1F81" w:rsidRPr="008E1F81" w:rsidRDefault="008E1F81" w:rsidP="008E1F81">
      <w:pPr>
        <w:widowControl w:val="0"/>
        <w:spacing w:before="120" w:after="120" w:line="360" w:lineRule="exact"/>
        <w:jc w:val="center"/>
        <w:rPr>
          <w:rFonts w:ascii="Times New Roman" w:hAnsi="Times New Roman" w:cs="Times New Roman"/>
          <w:b/>
          <w:sz w:val="28"/>
          <w:szCs w:val="28"/>
          <w:lang w:val="nl-NL"/>
        </w:rPr>
      </w:pPr>
      <w:r w:rsidRPr="008E1F81">
        <w:rPr>
          <w:rFonts w:ascii="Times New Roman" w:hAnsi="Times New Roman" w:cs="Times New Roman"/>
          <w:b/>
          <w:sz w:val="28"/>
          <w:szCs w:val="28"/>
          <w:lang w:val="nl-NL"/>
        </w:rPr>
        <w:tab/>
      </w:r>
    </w:p>
    <w:p w14:paraId="37C2FB3D" w14:textId="3C95A8EB" w:rsidR="008E1F81" w:rsidRPr="008E1F81" w:rsidRDefault="008E1F81" w:rsidP="008E1F81">
      <w:pPr>
        <w:widowControl w:val="0"/>
        <w:spacing w:before="120" w:after="120" w:line="360" w:lineRule="exact"/>
        <w:rPr>
          <w:rFonts w:ascii="Times New Roman" w:hAnsi="Times New Roman" w:cs="Times New Roman"/>
          <w:b/>
          <w:sz w:val="28"/>
          <w:szCs w:val="28"/>
          <w:lang w:val="nl-NL"/>
        </w:rPr>
      </w:pPr>
      <w:r w:rsidRPr="008E1F81">
        <w:rPr>
          <w:rFonts w:ascii="Times New Roman" w:hAnsi="Times New Roman" w:cs="Times New Roman"/>
          <w:b/>
          <w:sz w:val="28"/>
          <w:szCs w:val="28"/>
          <w:lang w:val="nl-NL"/>
        </w:rPr>
        <w:t xml:space="preserve"> </w:t>
      </w:r>
      <w:r>
        <w:rPr>
          <w:rFonts w:ascii="Times New Roman" w:hAnsi="Times New Roman" w:cs="Times New Roman"/>
          <w:b/>
          <w:sz w:val="28"/>
          <w:szCs w:val="28"/>
          <w:lang w:val="nl-NL"/>
        </w:rPr>
        <w:tab/>
      </w:r>
      <w:r>
        <w:rPr>
          <w:rFonts w:ascii="Times New Roman" w:hAnsi="Times New Roman" w:cs="Times New Roman"/>
          <w:b/>
          <w:sz w:val="28"/>
          <w:szCs w:val="28"/>
          <w:lang w:val="nl-NL"/>
        </w:rPr>
        <w:tab/>
      </w:r>
      <w:r w:rsidRPr="008E1F81">
        <w:rPr>
          <w:rFonts w:ascii="Times New Roman" w:hAnsi="Times New Roman" w:cs="Times New Roman"/>
          <w:b/>
          <w:sz w:val="28"/>
          <w:szCs w:val="28"/>
          <w:lang w:val="nl-NL"/>
        </w:rPr>
        <w:t xml:space="preserve">Người thực hiện             </w:t>
      </w:r>
      <w:r>
        <w:rPr>
          <w:rFonts w:ascii="Times New Roman" w:hAnsi="Times New Roman" w:cs="Times New Roman"/>
          <w:b/>
          <w:sz w:val="28"/>
          <w:szCs w:val="28"/>
          <w:lang w:val="nl-NL"/>
        </w:rPr>
        <w:tab/>
      </w:r>
      <w:r>
        <w:rPr>
          <w:rFonts w:ascii="Times New Roman" w:hAnsi="Times New Roman" w:cs="Times New Roman"/>
          <w:b/>
          <w:sz w:val="28"/>
          <w:szCs w:val="28"/>
          <w:lang w:val="nl-NL"/>
        </w:rPr>
        <w:tab/>
      </w:r>
      <w:r>
        <w:rPr>
          <w:rFonts w:ascii="Times New Roman" w:hAnsi="Times New Roman" w:cs="Times New Roman"/>
          <w:b/>
          <w:sz w:val="28"/>
          <w:szCs w:val="28"/>
          <w:lang w:val="nl-NL"/>
        </w:rPr>
        <w:tab/>
      </w:r>
      <w:r w:rsidRPr="008E1F81">
        <w:rPr>
          <w:rFonts w:ascii="Times New Roman" w:hAnsi="Times New Roman" w:cs="Times New Roman"/>
          <w:b/>
          <w:sz w:val="28"/>
          <w:szCs w:val="28"/>
          <w:lang w:val="nl-NL"/>
        </w:rPr>
        <w:t xml:space="preserve">Chủ nhiệm đề tài                         </w:t>
      </w:r>
    </w:p>
    <w:p w14:paraId="4E2D1DDD" w14:textId="77777777" w:rsidR="008E1F81" w:rsidRPr="008E1F81" w:rsidRDefault="008E1F81" w:rsidP="008E1F81">
      <w:pPr>
        <w:widowControl w:val="0"/>
        <w:spacing w:before="120" w:after="120" w:line="360" w:lineRule="exact"/>
        <w:rPr>
          <w:rFonts w:ascii="Times New Roman" w:hAnsi="Times New Roman" w:cs="Times New Roman"/>
          <w:b/>
          <w:sz w:val="28"/>
          <w:szCs w:val="28"/>
          <w:lang w:val="nl-NL"/>
        </w:rPr>
      </w:pPr>
    </w:p>
    <w:p w14:paraId="33DF84CC" w14:textId="77777777" w:rsidR="008E1F81" w:rsidRPr="008E1F81" w:rsidRDefault="008E1F81" w:rsidP="008E1F81">
      <w:pPr>
        <w:widowControl w:val="0"/>
        <w:spacing w:before="120" w:after="120" w:line="360" w:lineRule="exact"/>
        <w:rPr>
          <w:rFonts w:ascii="Times New Roman" w:hAnsi="Times New Roman" w:cs="Times New Roman"/>
          <w:b/>
          <w:sz w:val="28"/>
          <w:szCs w:val="28"/>
          <w:lang w:val="nl-NL"/>
        </w:rPr>
      </w:pPr>
    </w:p>
    <w:p w14:paraId="2CA7FD1B" w14:textId="0A7160C6" w:rsidR="008E1F81" w:rsidRDefault="008E1F81" w:rsidP="008E1F81">
      <w:pPr>
        <w:widowControl w:val="0"/>
        <w:spacing w:before="120" w:after="120" w:line="360" w:lineRule="exact"/>
        <w:rPr>
          <w:rFonts w:ascii="Times New Roman" w:hAnsi="Times New Roman" w:cs="Times New Roman"/>
          <w:b/>
          <w:sz w:val="28"/>
          <w:szCs w:val="28"/>
          <w:lang w:val="nl-NL"/>
        </w:rPr>
      </w:pPr>
      <w:r w:rsidRPr="008E1F81">
        <w:rPr>
          <w:rFonts w:ascii="Times New Roman" w:hAnsi="Times New Roman" w:cs="Times New Roman"/>
          <w:b/>
          <w:sz w:val="28"/>
          <w:szCs w:val="28"/>
          <w:lang w:val="nl-NL"/>
        </w:rPr>
        <w:t xml:space="preserve">           </w:t>
      </w:r>
      <w:r>
        <w:rPr>
          <w:rFonts w:ascii="Times New Roman" w:hAnsi="Times New Roman" w:cs="Times New Roman"/>
          <w:b/>
          <w:sz w:val="28"/>
          <w:szCs w:val="28"/>
          <w:lang w:val="nl-NL"/>
        </w:rPr>
        <w:t xml:space="preserve">  </w:t>
      </w:r>
      <w:r w:rsidRPr="008E1F81">
        <w:rPr>
          <w:rFonts w:ascii="Times New Roman" w:hAnsi="Times New Roman" w:cs="Times New Roman"/>
          <w:b/>
          <w:sz w:val="28"/>
          <w:szCs w:val="28"/>
          <w:lang w:val="nl-NL"/>
        </w:rPr>
        <w:t xml:space="preserve">Th.s </w:t>
      </w:r>
      <w:r>
        <w:rPr>
          <w:rFonts w:ascii="Times New Roman" w:hAnsi="Times New Roman" w:cs="Times New Roman"/>
          <w:b/>
          <w:sz w:val="28"/>
          <w:szCs w:val="28"/>
          <w:lang w:val="nl-NL"/>
        </w:rPr>
        <w:t>Nguyễn Hồng Sơn</w:t>
      </w:r>
      <w:r w:rsidRPr="008E1F81">
        <w:rPr>
          <w:rFonts w:ascii="Times New Roman" w:hAnsi="Times New Roman" w:cs="Times New Roman"/>
          <w:b/>
          <w:sz w:val="28"/>
          <w:szCs w:val="28"/>
          <w:lang w:val="nl-NL"/>
        </w:rPr>
        <w:tab/>
        <w:t xml:space="preserve">                     </w:t>
      </w:r>
      <w:r>
        <w:rPr>
          <w:rFonts w:ascii="Times New Roman" w:hAnsi="Times New Roman" w:cs="Times New Roman"/>
          <w:b/>
          <w:sz w:val="28"/>
          <w:szCs w:val="28"/>
          <w:lang w:val="nl-NL"/>
        </w:rPr>
        <w:t>Th</w:t>
      </w:r>
      <w:r w:rsidRPr="008E1F81">
        <w:rPr>
          <w:rFonts w:ascii="Times New Roman" w:hAnsi="Times New Roman" w:cs="Times New Roman"/>
          <w:b/>
          <w:sz w:val="28"/>
          <w:szCs w:val="28"/>
          <w:lang w:val="nl-NL"/>
        </w:rPr>
        <w:t>.</w:t>
      </w:r>
      <w:r>
        <w:rPr>
          <w:rFonts w:ascii="Times New Roman" w:hAnsi="Times New Roman" w:cs="Times New Roman"/>
          <w:b/>
          <w:sz w:val="28"/>
          <w:szCs w:val="28"/>
          <w:lang w:val="nl-NL"/>
        </w:rPr>
        <w:t>s</w:t>
      </w:r>
      <w:r w:rsidRPr="008E1F81">
        <w:rPr>
          <w:rFonts w:ascii="Times New Roman" w:hAnsi="Times New Roman" w:cs="Times New Roman"/>
          <w:b/>
          <w:sz w:val="28"/>
          <w:szCs w:val="28"/>
          <w:lang w:val="nl-NL"/>
        </w:rPr>
        <w:t xml:space="preserve"> </w:t>
      </w:r>
      <w:r>
        <w:rPr>
          <w:rFonts w:ascii="Times New Roman" w:hAnsi="Times New Roman" w:cs="Times New Roman"/>
          <w:b/>
          <w:sz w:val="28"/>
          <w:szCs w:val="28"/>
          <w:lang w:val="nl-NL"/>
        </w:rPr>
        <w:t>Vũ Tấn Phú</w:t>
      </w:r>
    </w:p>
    <w:p w14:paraId="1FC86164" w14:textId="77777777" w:rsidR="001B4799" w:rsidRDefault="001B4799" w:rsidP="008E1F81">
      <w:pPr>
        <w:widowControl w:val="0"/>
        <w:spacing w:before="120" w:after="120" w:line="360" w:lineRule="exact"/>
        <w:rPr>
          <w:rFonts w:ascii="Times New Roman" w:hAnsi="Times New Roman" w:cs="Times New Roman"/>
          <w:b/>
          <w:sz w:val="28"/>
          <w:szCs w:val="28"/>
          <w:lang w:val="nl-NL"/>
        </w:rPr>
      </w:pPr>
      <w:bookmarkStart w:id="0" w:name="_GoBack"/>
      <w:bookmarkEnd w:id="0"/>
    </w:p>
    <w:p w14:paraId="60FAA3F9" w14:textId="77777777" w:rsidR="008E1F81" w:rsidRDefault="008E1F81" w:rsidP="008E1F81">
      <w:pPr>
        <w:widowControl w:val="0"/>
        <w:spacing w:before="120" w:after="120" w:line="360" w:lineRule="exact"/>
        <w:rPr>
          <w:rFonts w:ascii="Times New Roman" w:hAnsi="Times New Roman" w:cs="Times New Roman"/>
          <w:b/>
          <w:sz w:val="28"/>
          <w:szCs w:val="28"/>
          <w:lang w:val="nl-NL"/>
        </w:rPr>
      </w:pPr>
    </w:p>
    <w:p w14:paraId="3A9A5330" w14:textId="77777777" w:rsidR="008E1F81" w:rsidRDefault="008E1F81" w:rsidP="008E1F81">
      <w:pPr>
        <w:widowControl w:val="0"/>
        <w:spacing w:before="120" w:after="120" w:line="360" w:lineRule="exact"/>
        <w:rPr>
          <w:rFonts w:ascii="Times New Roman" w:hAnsi="Times New Roman" w:cs="Times New Roman"/>
          <w:b/>
          <w:sz w:val="28"/>
          <w:szCs w:val="28"/>
          <w:lang w:val="nl-NL"/>
        </w:rPr>
      </w:pPr>
    </w:p>
    <w:p w14:paraId="46D9774F" w14:textId="77777777" w:rsidR="008E1F81" w:rsidRDefault="008E1F81" w:rsidP="008E1F81">
      <w:pPr>
        <w:widowControl w:val="0"/>
        <w:spacing w:before="120" w:after="120" w:line="360" w:lineRule="exact"/>
        <w:jc w:val="center"/>
        <w:rPr>
          <w:rFonts w:ascii="Times New Roman" w:hAnsi="Times New Roman" w:cs="Times New Roman"/>
          <w:b/>
          <w:sz w:val="28"/>
          <w:szCs w:val="28"/>
          <w:lang w:val="nl-NL"/>
        </w:rPr>
      </w:pPr>
    </w:p>
    <w:p w14:paraId="5BD80EBF" w14:textId="43A5B339" w:rsidR="008E1F81" w:rsidRPr="008E1F81" w:rsidRDefault="008E1F81" w:rsidP="008E1F81">
      <w:pPr>
        <w:widowControl w:val="0"/>
        <w:spacing w:before="120" w:after="120" w:line="360" w:lineRule="exact"/>
        <w:jc w:val="center"/>
        <w:rPr>
          <w:rFonts w:ascii="Times New Roman" w:hAnsi="Times New Roman" w:cs="Times New Roman"/>
          <w:b/>
          <w:sz w:val="28"/>
          <w:szCs w:val="28"/>
          <w:lang w:val="nl-NL"/>
        </w:rPr>
      </w:pPr>
      <w:r w:rsidRPr="008E1F81">
        <w:rPr>
          <w:rFonts w:ascii="Times New Roman" w:hAnsi="Times New Roman" w:cs="Times New Roman"/>
          <w:b/>
          <w:sz w:val="28"/>
          <w:szCs w:val="28"/>
          <w:lang w:val="nl-NL"/>
        </w:rPr>
        <w:t>Bắc Giang, tháng 9 năm 2023</w:t>
      </w:r>
    </w:p>
    <w:p w14:paraId="0ABAAA34" w14:textId="77777777" w:rsidR="008E1F81" w:rsidRPr="00E76A2F" w:rsidRDefault="008E1F81" w:rsidP="008E1F81">
      <w:pPr>
        <w:widowControl w:val="0"/>
        <w:spacing w:before="120" w:after="120" w:line="360" w:lineRule="exact"/>
        <w:jc w:val="center"/>
        <w:rPr>
          <w:rFonts w:ascii="Times New Roman" w:eastAsia="Times New Roman" w:hAnsi="Times New Roman" w:cs="Times New Roman"/>
          <w:b/>
          <w:sz w:val="28"/>
          <w:szCs w:val="28"/>
        </w:rPr>
      </w:pPr>
    </w:p>
    <w:p w14:paraId="24EE1B0E" w14:textId="77777777" w:rsidR="002E4C70" w:rsidRDefault="002E4C70">
      <w:pPr>
        <w:rPr>
          <w:rFonts w:ascii="Times New Roman" w:eastAsia="Times New Roman" w:hAnsi="Times New Roman" w:cs="Times New Roman"/>
          <w:b/>
          <w:sz w:val="28"/>
          <w:szCs w:val="28"/>
        </w:rPr>
        <w:sectPr w:rsidR="002E4C70" w:rsidSect="008E1F81">
          <w:headerReference w:type="default" r:id="rId9"/>
          <w:footerReference w:type="default" r:id="rId10"/>
          <w:headerReference w:type="first" r:id="rId11"/>
          <w:pgSz w:w="11907" w:h="16840" w:code="9"/>
          <w:pgMar w:top="1418" w:right="1021" w:bottom="1418" w:left="1701" w:header="720" w:footer="720" w:gutter="0"/>
          <w:cols w:space="720"/>
          <w:docGrid w:linePitch="360"/>
        </w:sectPr>
      </w:pPr>
    </w:p>
    <w:p w14:paraId="0777E0D8" w14:textId="68C9DCE1" w:rsidR="00FD0AE3" w:rsidRPr="00E76A2F" w:rsidRDefault="00FD0AE3" w:rsidP="00E76A2F">
      <w:pPr>
        <w:widowControl w:val="0"/>
        <w:spacing w:before="120" w:after="120" w:line="360" w:lineRule="exact"/>
        <w:jc w:val="center"/>
        <w:rPr>
          <w:rFonts w:ascii="Times New Roman" w:eastAsia="Times New Roman" w:hAnsi="Times New Roman" w:cs="Times New Roman"/>
          <w:b/>
          <w:sz w:val="28"/>
          <w:szCs w:val="28"/>
        </w:rPr>
      </w:pPr>
      <w:r w:rsidRPr="00E76A2F">
        <w:rPr>
          <w:rFonts w:ascii="Times New Roman" w:eastAsia="Times New Roman" w:hAnsi="Times New Roman" w:cs="Times New Roman"/>
          <w:b/>
          <w:sz w:val="28"/>
          <w:szCs w:val="28"/>
        </w:rPr>
        <w:lastRenderedPageBreak/>
        <w:t>CHUYÊN ĐỀ NGHIÊN CỨU KHOA HỌC</w:t>
      </w:r>
      <w:r w:rsidR="008E1F81">
        <w:rPr>
          <w:rFonts w:ascii="Times New Roman" w:eastAsia="Times New Roman" w:hAnsi="Times New Roman" w:cs="Times New Roman"/>
          <w:b/>
          <w:sz w:val="28"/>
          <w:szCs w:val="28"/>
        </w:rPr>
        <w:t xml:space="preserve"> SỐ 02</w:t>
      </w:r>
    </w:p>
    <w:p w14:paraId="1CF960DD" w14:textId="77777777" w:rsidR="000B00EC" w:rsidRPr="00E76A2F" w:rsidRDefault="002F45E2" w:rsidP="00E76A2F">
      <w:pPr>
        <w:widowControl w:val="0"/>
        <w:spacing w:before="120" w:after="120" w:line="360" w:lineRule="exact"/>
        <w:jc w:val="center"/>
        <w:rPr>
          <w:rFonts w:ascii="Times New Roman" w:eastAsia="Times New Roman" w:hAnsi="Times New Roman" w:cs="Times New Roman"/>
          <w:b/>
          <w:sz w:val="28"/>
          <w:szCs w:val="28"/>
        </w:rPr>
      </w:pPr>
      <w:r w:rsidRPr="00E76A2F">
        <w:rPr>
          <w:rFonts w:ascii="Times New Roman" w:eastAsia="Times New Roman" w:hAnsi="Times New Roman" w:cs="Times New Roman"/>
          <w:b/>
          <w:sz w:val="28"/>
          <w:szCs w:val="28"/>
        </w:rPr>
        <w:t>Nghiên cứu các nội dung, hình thức phối hợp; những yếu tố ảnh hưởng đến hoạt động phối hợp của Liên hiệp các Hội Khoa học và Kỹ thuật cấp tỉnh</w:t>
      </w:r>
    </w:p>
    <w:p w14:paraId="2605C013" w14:textId="77777777" w:rsidR="009C1AC1" w:rsidRPr="00E76A2F" w:rsidRDefault="009C1AC1" w:rsidP="00E76A2F">
      <w:pPr>
        <w:widowControl w:val="0"/>
        <w:spacing w:before="120" w:after="120" w:line="360" w:lineRule="exact"/>
        <w:jc w:val="center"/>
        <w:rPr>
          <w:rFonts w:ascii="Times New Roman" w:eastAsia="Times New Roman" w:hAnsi="Times New Roman" w:cs="Times New Roman"/>
          <w:b/>
          <w:sz w:val="28"/>
          <w:szCs w:val="28"/>
        </w:rPr>
      </w:pPr>
    </w:p>
    <w:p w14:paraId="45A65ECF" w14:textId="77777777" w:rsidR="0050607E" w:rsidRPr="00E76A2F" w:rsidRDefault="0050607E" w:rsidP="00E76A2F">
      <w:pPr>
        <w:tabs>
          <w:tab w:val="left" w:pos="847"/>
          <w:tab w:val="left" w:pos="1134"/>
          <w:tab w:val="left" w:pos="1276"/>
        </w:tabs>
        <w:spacing w:before="120" w:after="120" w:line="360" w:lineRule="exact"/>
        <w:jc w:val="center"/>
        <w:rPr>
          <w:rFonts w:ascii="Times New Roman" w:hAnsi="Times New Roman"/>
          <w:b/>
          <w:sz w:val="28"/>
          <w:szCs w:val="28"/>
        </w:rPr>
      </w:pPr>
      <w:r w:rsidRPr="00E76A2F">
        <w:rPr>
          <w:rFonts w:ascii="Times New Roman" w:hAnsi="Times New Roman"/>
          <w:b/>
          <w:sz w:val="28"/>
          <w:szCs w:val="28"/>
        </w:rPr>
        <w:t>Phần thứ nhất</w:t>
      </w:r>
    </w:p>
    <w:p w14:paraId="1A901719" w14:textId="77777777" w:rsidR="0050607E" w:rsidRPr="00E76A2F" w:rsidRDefault="0050607E" w:rsidP="00E76A2F">
      <w:pPr>
        <w:tabs>
          <w:tab w:val="left" w:pos="847"/>
          <w:tab w:val="left" w:pos="1134"/>
          <w:tab w:val="left" w:pos="1276"/>
        </w:tabs>
        <w:spacing w:before="120" w:after="120" w:line="360" w:lineRule="exact"/>
        <w:jc w:val="center"/>
        <w:rPr>
          <w:rFonts w:ascii="Times New Roman" w:hAnsi="Times New Roman"/>
          <w:b/>
          <w:sz w:val="28"/>
          <w:szCs w:val="28"/>
        </w:rPr>
      </w:pPr>
      <w:r w:rsidRPr="00E76A2F">
        <w:rPr>
          <w:rFonts w:ascii="Times New Roman" w:hAnsi="Times New Roman"/>
          <w:b/>
          <w:sz w:val="28"/>
          <w:szCs w:val="28"/>
        </w:rPr>
        <w:t xml:space="preserve">TÍNH CẤP THIẾT, CƠ SỞ PHÁP LÝ VÀ MỤC TIÊU, </w:t>
      </w:r>
    </w:p>
    <w:p w14:paraId="24D2E324" w14:textId="77777777" w:rsidR="0050607E" w:rsidRPr="00E76A2F" w:rsidRDefault="0050607E" w:rsidP="00E76A2F">
      <w:pPr>
        <w:tabs>
          <w:tab w:val="left" w:pos="847"/>
          <w:tab w:val="left" w:pos="1134"/>
          <w:tab w:val="left" w:pos="1276"/>
        </w:tabs>
        <w:spacing w:before="120" w:after="120" w:line="360" w:lineRule="exact"/>
        <w:jc w:val="center"/>
        <w:rPr>
          <w:rFonts w:ascii="Times New Roman" w:hAnsi="Times New Roman"/>
          <w:b/>
          <w:sz w:val="28"/>
          <w:szCs w:val="28"/>
        </w:rPr>
      </w:pPr>
      <w:r w:rsidRPr="00E76A2F">
        <w:rPr>
          <w:rFonts w:ascii="Times New Roman" w:hAnsi="Times New Roman"/>
          <w:b/>
          <w:sz w:val="28"/>
          <w:szCs w:val="28"/>
        </w:rPr>
        <w:t>NHIỆM VỤ NGHIÊN CỨU CHUYÊN ĐỀ</w:t>
      </w:r>
    </w:p>
    <w:p w14:paraId="49609360" w14:textId="77777777" w:rsidR="00FD0AE3" w:rsidRPr="00E76A2F" w:rsidRDefault="00D31375" w:rsidP="00E76A2F">
      <w:pPr>
        <w:widowControl w:val="0"/>
        <w:spacing w:before="120" w:after="120" w:line="360" w:lineRule="exact"/>
        <w:rPr>
          <w:rFonts w:ascii="Times New Roman" w:eastAsia="Times New Roman" w:hAnsi="Times New Roman" w:cs="Times New Roman"/>
          <w:b/>
          <w:sz w:val="28"/>
          <w:szCs w:val="28"/>
        </w:rPr>
      </w:pPr>
      <w:r w:rsidRPr="00E76A2F">
        <w:rPr>
          <w:rFonts w:ascii="Times New Roman" w:eastAsia="Times New Roman" w:hAnsi="Times New Roman" w:cs="Times New Roman"/>
          <w:b/>
          <w:sz w:val="28"/>
          <w:szCs w:val="28"/>
        </w:rPr>
        <w:tab/>
        <w:t xml:space="preserve">I. </w:t>
      </w:r>
      <w:r w:rsidR="0050607E" w:rsidRPr="00E76A2F">
        <w:rPr>
          <w:rFonts w:ascii="Times New Roman" w:eastAsia="Times New Roman" w:hAnsi="Times New Roman" w:cs="Times New Roman"/>
          <w:b/>
          <w:sz w:val="28"/>
          <w:szCs w:val="28"/>
        </w:rPr>
        <w:t>TÍNH CẤP THIẾT</w:t>
      </w:r>
    </w:p>
    <w:p w14:paraId="1902A5AA" w14:textId="77777777" w:rsidR="00FC68AF" w:rsidRPr="00E76A2F" w:rsidRDefault="00FC68AF" w:rsidP="00E76A2F">
      <w:pPr>
        <w:widowControl w:val="0"/>
        <w:autoSpaceDE w:val="0"/>
        <w:autoSpaceDN w:val="0"/>
        <w:spacing w:before="120" w:after="120" w:line="360" w:lineRule="exact"/>
        <w:ind w:firstLine="720"/>
        <w:jc w:val="both"/>
        <w:rPr>
          <w:rFonts w:ascii="Times New Roman" w:eastAsia="Calibri" w:hAnsi="Times New Roman" w:cs="Times New Roman"/>
          <w:sz w:val="28"/>
          <w:szCs w:val="28"/>
          <w:lang w:val="nl-NL"/>
        </w:rPr>
      </w:pPr>
      <w:r w:rsidRPr="00E76A2F">
        <w:rPr>
          <w:rFonts w:ascii="Times New Roman" w:eastAsia="Calibri" w:hAnsi="Times New Roman" w:cs="Times New Roman"/>
          <w:sz w:val="28"/>
          <w:szCs w:val="28"/>
          <w:lang w:val="nl-NL"/>
        </w:rPr>
        <w:t xml:space="preserve">Liên hiệp các hội Khoa học và Kỹ thuật </w:t>
      </w:r>
      <w:r w:rsidR="00E347BE" w:rsidRPr="00E76A2F">
        <w:rPr>
          <w:rFonts w:ascii="Times New Roman" w:eastAsia="Calibri" w:hAnsi="Times New Roman" w:cs="Times New Roman"/>
          <w:sz w:val="28"/>
          <w:szCs w:val="28"/>
          <w:lang w:val="nl-NL"/>
        </w:rPr>
        <w:t xml:space="preserve">(Liên hiệp các hội KH&amp;KT) </w:t>
      </w:r>
      <w:r w:rsidR="003F19B8" w:rsidRPr="00E76A2F">
        <w:rPr>
          <w:rFonts w:ascii="Times New Roman" w:eastAsia="Calibri" w:hAnsi="Times New Roman" w:cs="Times New Roman"/>
          <w:sz w:val="28"/>
          <w:szCs w:val="28"/>
          <w:lang w:val="nl-NL"/>
        </w:rPr>
        <w:t>Việt Nam</w:t>
      </w:r>
      <w:r w:rsidRPr="00E76A2F">
        <w:rPr>
          <w:rFonts w:ascii="Times New Roman" w:eastAsia="Calibri" w:hAnsi="Times New Roman" w:cs="Times New Roman"/>
          <w:sz w:val="28"/>
          <w:szCs w:val="28"/>
          <w:lang w:val="nl-NL"/>
        </w:rPr>
        <w:t xml:space="preserve">là tổ chức chính trị - xã hội, có chức năng tập hợp, đoàn kết, phát huy trí tuệ, năng lực sáng tạo của đội ngũ trí thức khoa học và công nghệ; Liên hiệp </w:t>
      </w:r>
      <w:r w:rsidR="00E347BE" w:rsidRPr="00E76A2F">
        <w:rPr>
          <w:rFonts w:ascii="Times New Roman" w:eastAsia="Calibri" w:hAnsi="Times New Roman" w:cs="Times New Roman"/>
          <w:sz w:val="28"/>
          <w:szCs w:val="28"/>
          <w:lang w:val="nl-NL"/>
        </w:rPr>
        <w:t xml:space="preserve">các </w:t>
      </w:r>
      <w:r w:rsidRPr="00E76A2F">
        <w:rPr>
          <w:rFonts w:ascii="Times New Roman" w:eastAsia="Calibri" w:hAnsi="Times New Roman" w:cs="Times New Roman"/>
          <w:sz w:val="28"/>
          <w:szCs w:val="28"/>
          <w:lang w:val="nl-NL"/>
        </w:rPr>
        <w:t>hội</w:t>
      </w:r>
      <w:r w:rsidR="00E347BE" w:rsidRPr="00E76A2F">
        <w:rPr>
          <w:rFonts w:ascii="Times New Roman" w:eastAsia="Calibri" w:hAnsi="Times New Roman" w:cs="Times New Roman"/>
          <w:sz w:val="28"/>
          <w:szCs w:val="28"/>
          <w:lang w:val="nl-NL"/>
        </w:rPr>
        <w:t xml:space="preserve">KH&amp;KT </w:t>
      </w:r>
      <w:r w:rsidR="003F19B8" w:rsidRPr="00E76A2F">
        <w:rPr>
          <w:rFonts w:ascii="Times New Roman" w:eastAsia="Calibri" w:hAnsi="Times New Roman" w:cs="Times New Roman"/>
          <w:sz w:val="28"/>
          <w:szCs w:val="28"/>
          <w:lang w:val="nl-NL"/>
        </w:rPr>
        <w:t>Việt Nam</w:t>
      </w:r>
      <w:r w:rsidRPr="00E76A2F">
        <w:rPr>
          <w:rFonts w:ascii="Times New Roman" w:eastAsia="Calibri" w:hAnsi="Times New Roman" w:cs="Times New Roman"/>
          <w:sz w:val="28"/>
          <w:szCs w:val="28"/>
          <w:lang w:val="nl-NL"/>
        </w:rPr>
        <w:t xml:space="preserve"> hiện có </w:t>
      </w:r>
      <w:r w:rsidR="00C24D2E" w:rsidRPr="00E76A2F">
        <w:rPr>
          <w:rFonts w:ascii="Times New Roman" w:eastAsia="Calibri" w:hAnsi="Times New Roman" w:cs="Times New Roman"/>
          <w:sz w:val="28"/>
          <w:szCs w:val="28"/>
          <w:lang w:val="nl-NL"/>
        </w:rPr>
        <w:t>63 Liên hiệp Hội địa phương và 93 Hội ngành toàn quốc, thành lập gần 600 tổ chức KH&amp;CN trực thuộc, Quỹ Hỗ trợ sáng tạo kỹ thuật Vifotec, Nhà xuất bản tri thức và Báo Tri thức và Cuộc sống; tập hợp 3,7 triệu hội viên, trong đó có trên 2,2 triệu trí thức, chiếm 32,5% đội ngũ trí thức cả nước</w:t>
      </w:r>
      <w:r w:rsidR="00C24D2E" w:rsidRPr="00E76A2F">
        <w:rPr>
          <w:rStyle w:val="FootnoteReference"/>
          <w:rFonts w:ascii="Times New Roman" w:eastAsia="Calibri" w:hAnsi="Times New Roman" w:cs="Times New Roman"/>
          <w:sz w:val="28"/>
          <w:szCs w:val="28"/>
          <w:lang w:val="nl-NL"/>
        </w:rPr>
        <w:footnoteReference w:id="1"/>
      </w:r>
      <w:r w:rsidR="00C24D2E" w:rsidRPr="00E76A2F">
        <w:rPr>
          <w:rFonts w:ascii="Times New Roman" w:eastAsia="Calibri" w:hAnsi="Times New Roman" w:cs="Times New Roman"/>
          <w:sz w:val="28"/>
          <w:szCs w:val="28"/>
          <w:lang w:val="nl-NL"/>
        </w:rPr>
        <w:t xml:space="preserve">. Hoạt động của Liên hiệp các hội KH&amp;KT Việt Nam ngày càng đổi mới, </w:t>
      </w:r>
      <w:r w:rsidRPr="00E76A2F">
        <w:rPr>
          <w:rFonts w:ascii="Times New Roman" w:eastAsia="Calibri" w:hAnsi="Times New Roman" w:cs="Times New Roman"/>
          <w:sz w:val="28"/>
          <w:szCs w:val="28"/>
          <w:lang w:val="nl-NL"/>
        </w:rPr>
        <w:t>đóng góp tích cực trong</w:t>
      </w:r>
      <w:r w:rsidR="00C24D2E" w:rsidRPr="00E76A2F">
        <w:rPr>
          <w:rFonts w:ascii="Times New Roman" w:eastAsia="Calibri" w:hAnsi="Times New Roman" w:cs="Times New Roman"/>
          <w:sz w:val="28"/>
          <w:szCs w:val="28"/>
          <w:lang w:val="nl-NL"/>
        </w:rPr>
        <w:t xml:space="preserve"> công cuộc xây dựng Đảng, chính quyền, hệ thống chính trị và phát triển kinh tế- xã hội, đảm bảo quốc phòng, an ninh</w:t>
      </w:r>
      <w:r w:rsidRPr="00E76A2F">
        <w:rPr>
          <w:rFonts w:ascii="Times New Roman" w:eastAsia="Calibri" w:hAnsi="Times New Roman" w:cs="Times New Roman"/>
          <w:sz w:val="28"/>
          <w:szCs w:val="28"/>
          <w:lang w:val="nl-NL"/>
        </w:rPr>
        <w:t>.</w:t>
      </w:r>
    </w:p>
    <w:p w14:paraId="159A31CB" w14:textId="77777777" w:rsidR="001C0A2A" w:rsidRPr="00E76A2F" w:rsidRDefault="001C0A2A" w:rsidP="00E76A2F">
      <w:pPr>
        <w:widowControl w:val="0"/>
        <w:autoSpaceDE w:val="0"/>
        <w:autoSpaceDN w:val="0"/>
        <w:spacing w:before="120" w:after="120" w:line="360" w:lineRule="exact"/>
        <w:ind w:firstLine="720"/>
        <w:jc w:val="both"/>
        <w:rPr>
          <w:rFonts w:ascii="Times New Roman" w:eastAsia="Calibri" w:hAnsi="Times New Roman" w:cs="Times New Roman"/>
          <w:sz w:val="28"/>
          <w:szCs w:val="28"/>
          <w:lang w:val="nl-NL"/>
        </w:rPr>
      </w:pPr>
      <w:r w:rsidRPr="00E76A2F">
        <w:rPr>
          <w:rFonts w:ascii="Times New Roman" w:eastAsia="Calibri" w:hAnsi="Times New Roman" w:cs="Times New Roman"/>
          <w:sz w:val="28"/>
          <w:szCs w:val="28"/>
          <w:lang w:val="nl-NL"/>
        </w:rPr>
        <w:t>Liên hiệp các hội KH&amp;KT cấp tỉnh là một bộ phận quan trọng cấu thành nên Liên hiệp các hội KH&amp;KT Việt Nam. Hiện nay Liên hiệp hội cấp tỉnh đã được thành lập ở 63 tỉnh, thành phố trực thuộc Trung ương trên cả nước. Hoạt động của Liên hiệp các hội KH&amp;KT cấp tỉnh ngày càng bài bản, đi vào chiều sâu, đóng góp tích cực trong hoạt động của Liên hiệp các hội KH&amp;KT Việt Nam.</w:t>
      </w:r>
    </w:p>
    <w:p w14:paraId="5774F3B7" w14:textId="77777777" w:rsidR="00E347BE" w:rsidRPr="00E76A2F" w:rsidRDefault="00E347BE" w:rsidP="00E76A2F">
      <w:pPr>
        <w:widowControl w:val="0"/>
        <w:autoSpaceDE w:val="0"/>
        <w:autoSpaceDN w:val="0"/>
        <w:spacing w:before="120" w:after="120" w:line="360" w:lineRule="exact"/>
        <w:ind w:firstLine="720"/>
        <w:jc w:val="both"/>
        <w:rPr>
          <w:rFonts w:ascii="Times New Roman" w:eastAsia="Calibri" w:hAnsi="Times New Roman" w:cs="Times New Roman"/>
          <w:sz w:val="28"/>
          <w:szCs w:val="28"/>
          <w:lang w:val="nl-NL"/>
        </w:rPr>
      </w:pPr>
      <w:r w:rsidRPr="00E76A2F">
        <w:rPr>
          <w:rFonts w:ascii="Times New Roman" w:eastAsia="Calibri" w:hAnsi="Times New Roman" w:cs="Times New Roman"/>
          <w:sz w:val="28"/>
          <w:szCs w:val="28"/>
          <w:lang w:val="nl-NL"/>
        </w:rPr>
        <w:t>Chỉ thị 42/CT-TW ngày 16/4/2010 của Bộ Chính trị về về tiếp tục đổi mới, nâng cao chất lượng, hiệu quả hoạt động của Liên hiệp các hội Khoa học và Kỹ thuật Việt Nam trong thời kỳ đẩy mạnh công nghiệp hoá, hiện đại hoá đất nước đưa ra yêu cầu về nhiệm vụ và giải pháp là “Thiết lập cơ chế phối hợp giữa Liên hiệp các hội Khoa học và Kỹ thuật Việt Nam ở Trung ương và các hội thành viên; tăng cường mối liên kết liên ngành, liên vùng, phối hợp giữa Trung ương và tỉnh, thành phố trực thuộc trung ương, giữa các hội thành viên”.</w:t>
      </w:r>
      <w:r w:rsidR="001C0A2A" w:rsidRPr="00E76A2F">
        <w:rPr>
          <w:rFonts w:ascii="Times New Roman" w:eastAsia="Calibri" w:hAnsi="Times New Roman" w:cs="Times New Roman"/>
          <w:sz w:val="28"/>
          <w:szCs w:val="28"/>
          <w:lang w:val="nl-NL"/>
        </w:rPr>
        <w:t xml:space="preserve"> Tại Kết luận số 93/KL-TW ngày 20/11/2020 của Bộ Chính trị về tiếp tục thực hiện Chỉ thị 42/CT-TW ngày 16/4/2010 của Bộ Chính trị đưa ra yêu cầu trong tổ chức thực hiện đối với Chính phủ là “....Ban cán sự đảng Chính phủ lãnh đạo, chỉ đạo </w:t>
      </w:r>
      <w:r w:rsidR="001C0A2A" w:rsidRPr="00E76A2F">
        <w:rPr>
          <w:rFonts w:ascii="Times New Roman" w:eastAsia="Calibri" w:hAnsi="Times New Roman" w:cs="Times New Roman"/>
          <w:sz w:val="28"/>
          <w:szCs w:val="28"/>
          <w:lang w:val="nl-NL"/>
        </w:rPr>
        <w:lastRenderedPageBreak/>
        <w:t>nghiên cứu, xây dựng các đề án liên quan đến mô hình tổ chức, công tác cán bộ, cơ chế hoạt động, cơ chế tài chính, cơ chế phối hợp... của Liên hiệp các Hội Khoa học và Kỹ thuật Việt Nam ở Trung ương và địa phương”.</w:t>
      </w:r>
    </w:p>
    <w:p w14:paraId="3CB68B72" w14:textId="77777777" w:rsidR="00C24D2E" w:rsidRPr="00E76A2F" w:rsidRDefault="007F1AE7" w:rsidP="00E76A2F">
      <w:pPr>
        <w:widowControl w:val="0"/>
        <w:autoSpaceDE w:val="0"/>
        <w:autoSpaceDN w:val="0"/>
        <w:spacing w:before="120" w:after="120" w:line="360" w:lineRule="exact"/>
        <w:ind w:firstLine="720"/>
        <w:jc w:val="both"/>
        <w:rPr>
          <w:rFonts w:ascii="Times New Roman" w:eastAsia="Calibri" w:hAnsi="Times New Roman" w:cs="Times New Roman"/>
          <w:sz w:val="28"/>
          <w:szCs w:val="28"/>
          <w:lang w:val="nl-NL"/>
        </w:rPr>
      </w:pPr>
      <w:r w:rsidRPr="00E76A2F">
        <w:rPr>
          <w:rFonts w:ascii="Times New Roman" w:eastAsia="Calibri" w:hAnsi="Times New Roman" w:cs="Times New Roman"/>
          <w:sz w:val="28"/>
          <w:szCs w:val="28"/>
          <w:lang w:val="nl-NL"/>
        </w:rPr>
        <w:t>Việc cụ thể hóa định hướng chỉ đạo của</w:t>
      </w:r>
      <w:r w:rsidR="001C0A2A" w:rsidRPr="00E76A2F">
        <w:rPr>
          <w:rFonts w:ascii="Times New Roman" w:eastAsia="Calibri" w:hAnsi="Times New Roman" w:cs="Times New Roman"/>
          <w:sz w:val="28"/>
          <w:szCs w:val="28"/>
          <w:lang w:val="nl-NL"/>
        </w:rPr>
        <w:t xml:space="preserve"> Đảng,</w:t>
      </w:r>
      <w:r w:rsidRPr="00E76A2F">
        <w:rPr>
          <w:rFonts w:ascii="Times New Roman" w:eastAsia="Calibri" w:hAnsi="Times New Roman" w:cs="Times New Roman"/>
          <w:sz w:val="28"/>
          <w:szCs w:val="28"/>
          <w:lang w:val="nl-NL"/>
        </w:rPr>
        <w:t xml:space="preserve"> Liên hiệp hội Việt Nam được các Liên hiệp các hội KH&amp;KT cấp tỉnh quan tâm triển khai</w:t>
      </w:r>
      <w:r w:rsidR="00030D55" w:rsidRPr="00E76A2F">
        <w:rPr>
          <w:rFonts w:ascii="Times New Roman" w:eastAsia="Calibri" w:hAnsi="Times New Roman" w:cs="Times New Roman"/>
          <w:sz w:val="28"/>
          <w:szCs w:val="28"/>
          <w:lang w:val="nl-NL"/>
        </w:rPr>
        <w:t>.T</w:t>
      </w:r>
      <w:r w:rsidRPr="00E76A2F">
        <w:rPr>
          <w:rFonts w:ascii="Times New Roman" w:eastAsia="Calibri" w:hAnsi="Times New Roman" w:cs="Times New Roman"/>
          <w:sz w:val="28"/>
          <w:szCs w:val="28"/>
          <w:lang w:val="nl-NL"/>
        </w:rPr>
        <w:t>rong 4 năm qua</w:t>
      </w:r>
      <w:r w:rsidR="00773897" w:rsidRPr="00E76A2F">
        <w:rPr>
          <w:rFonts w:ascii="Times New Roman" w:eastAsia="Calibri" w:hAnsi="Times New Roman" w:cs="Times New Roman"/>
          <w:sz w:val="28"/>
          <w:szCs w:val="28"/>
          <w:lang w:val="nl-NL"/>
        </w:rPr>
        <w:t xml:space="preserve"> các hoạt động </w:t>
      </w:r>
      <w:r w:rsidRPr="00E76A2F">
        <w:rPr>
          <w:rFonts w:ascii="Times New Roman" w:eastAsia="Calibri" w:hAnsi="Times New Roman" w:cs="Times New Roman"/>
          <w:sz w:val="28"/>
          <w:szCs w:val="28"/>
          <w:lang w:val="nl-NL"/>
        </w:rPr>
        <w:t>tư vấn, phản biện</w:t>
      </w:r>
      <w:r w:rsidR="00773897" w:rsidRPr="00E76A2F">
        <w:rPr>
          <w:rFonts w:ascii="Times New Roman" w:eastAsia="Calibri" w:hAnsi="Times New Roman" w:cs="Times New Roman"/>
          <w:sz w:val="28"/>
          <w:szCs w:val="28"/>
          <w:lang w:val="nl-NL"/>
        </w:rPr>
        <w:t xml:space="preserve"> và giám định xã hội,các C</w:t>
      </w:r>
      <w:r w:rsidRPr="00E76A2F">
        <w:rPr>
          <w:rFonts w:ascii="Times New Roman" w:eastAsia="Calibri" w:hAnsi="Times New Roman" w:cs="Times New Roman"/>
          <w:sz w:val="28"/>
          <w:szCs w:val="28"/>
          <w:lang w:val="nl-NL"/>
        </w:rPr>
        <w:t>uộc thi Sáng tạo thanh thiếu niên, nhi đồng</w:t>
      </w:r>
      <w:r w:rsidR="00773897" w:rsidRPr="00E76A2F">
        <w:rPr>
          <w:rFonts w:ascii="Times New Roman" w:eastAsia="Calibri" w:hAnsi="Times New Roman" w:cs="Times New Roman"/>
          <w:sz w:val="28"/>
          <w:szCs w:val="28"/>
          <w:lang w:val="nl-NL"/>
        </w:rPr>
        <w:t xml:space="preserve"> (Cuộc thi),</w:t>
      </w:r>
      <w:r w:rsidRPr="00E76A2F">
        <w:rPr>
          <w:rFonts w:ascii="Times New Roman" w:eastAsia="Calibri" w:hAnsi="Times New Roman" w:cs="Times New Roman"/>
          <w:sz w:val="28"/>
          <w:szCs w:val="28"/>
          <w:lang w:val="nl-NL"/>
        </w:rPr>
        <w:t xml:space="preserve"> Hội thi Sáng tạo kỹ thuật</w:t>
      </w:r>
      <w:r w:rsidR="00030D55" w:rsidRPr="00E76A2F">
        <w:rPr>
          <w:rFonts w:ascii="Times New Roman" w:eastAsia="Calibri" w:hAnsi="Times New Roman" w:cs="Times New Roman"/>
          <w:sz w:val="28"/>
          <w:szCs w:val="28"/>
          <w:lang w:val="nl-NL"/>
        </w:rPr>
        <w:t xml:space="preserve"> (Hội thi)</w:t>
      </w:r>
      <w:r w:rsidRPr="00E76A2F">
        <w:rPr>
          <w:rFonts w:ascii="Times New Roman" w:eastAsia="Calibri" w:hAnsi="Times New Roman" w:cs="Times New Roman"/>
          <w:sz w:val="28"/>
          <w:szCs w:val="28"/>
          <w:lang w:val="nl-NL"/>
        </w:rPr>
        <w:t>, các giải thư</w:t>
      </w:r>
      <w:r w:rsidR="00030D55" w:rsidRPr="00E76A2F">
        <w:rPr>
          <w:rFonts w:ascii="Times New Roman" w:eastAsia="Calibri" w:hAnsi="Times New Roman" w:cs="Times New Roman"/>
          <w:sz w:val="28"/>
          <w:szCs w:val="28"/>
          <w:lang w:val="nl-NL"/>
        </w:rPr>
        <w:t>ở</w:t>
      </w:r>
      <w:r w:rsidRPr="00E76A2F">
        <w:rPr>
          <w:rFonts w:ascii="Times New Roman" w:eastAsia="Calibri" w:hAnsi="Times New Roman" w:cs="Times New Roman"/>
          <w:sz w:val="28"/>
          <w:szCs w:val="28"/>
          <w:lang w:val="nl-NL"/>
        </w:rPr>
        <w:t>ng khoa học và công nghệ cấp địa phương; hoạt động phổ biến kiến thức; hoạt động nghiên cứu, ứng dụng...</w:t>
      </w:r>
      <w:r w:rsidR="00030D55" w:rsidRPr="00E76A2F">
        <w:rPr>
          <w:rFonts w:ascii="Times New Roman" w:eastAsia="Calibri" w:hAnsi="Times New Roman" w:cs="Times New Roman"/>
          <w:sz w:val="28"/>
          <w:szCs w:val="28"/>
          <w:lang w:val="nl-NL"/>
        </w:rPr>
        <w:t>được đẩy mạnh.</w:t>
      </w:r>
      <w:r w:rsidR="00F978AA" w:rsidRPr="00E76A2F">
        <w:rPr>
          <w:rFonts w:ascii="Times New Roman" w:eastAsia="Calibri" w:hAnsi="Times New Roman" w:cs="Times New Roman"/>
          <w:sz w:val="28"/>
          <w:szCs w:val="28"/>
          <w:lang w:val="nl-NL"/>
        </w:rPr>
        <w:t xml:space="preserve"> Để cụ thể hóa các nhiệm vụ theo chỉ đạo của Liên hiệp các hội KH&amp;KT Việt Nam, cấp ủy, chính quyền các địa phương, Liên hiệp các hội KH&amp;KT cấp tỉnh đã tích cực tham mưu cụ thể hóa cơ chế, chính sách cấp địa phương, tăng cường các hoạt động phối hợp với các sở, ngành, đoàn thể chính trị- xã hội, với các viện nghiên cứu, tổ chức khoa học công nghệ trong và ngoài tỉnh </w:t>
      </w:r>
      <w:r w:rsidR="00550A53" w:rsidRPr="00E76A2F">
        <w:rPr>
          <w:rFonts w:ascii="Times New Roman" w:eastAsia="Calibri" w:hAnsi="Times New Roman" w:cs="Times New Roman"/>
          <w:sz w:val="28"/>
          <w:szCs w:val="28"/>
          <w:lang w:val="nl-NL"/>
        </w:rPr>
        <w:t>để tạo thêm nguồn lực cho các hoạt động của Liên hiệp các hội KH&amp;CN cấp tỉnh.</w:t>
      </w:r>
    </w:p>
    <w:p w14:paraId="421077B2" w14:textId="77777777" w:rsidR="00550A53" w:rsidRPr="00E76A2F" w:rsidRDefault="00550A53" w:rsidP="00E76A2F">
      <w:pPr>
        <w:spacing w:before="120" w:after="120" w:line="360" w:lineRule="exact"/>
        <w:ind w:firstLine="720"/>
        <w:jc w:val="both"/>
        <w:rPr>
          <w:rFonts w:ascii="Times New Roman" w:eastAsia="Calibri" w:hAnsi="Times New Roman" w:cs="Times New Roman"/>
          <w:sz w:val="28"/>
          <w:szCs w:val="28"/>
          <w:lang w:val="nl-NL"/>
        </w:rPr>
      </w:pPr>
      <w:r w:rsidRPr="00E76A2F">
        <w:rPr>
          <w:rFonts w:ascii="Times New Roman" w:eastAsia="Calibri" w:hAnsi="Times New Roman" w:cs="Times New Roman"/>
          <w:sz w:val="28"/>
          <w:szCs w:val="28"/>
          <w:lang w:val="nl-NL"/>
        </w:rPr>
        <w:t>Tuy nhiên, qua tổng hợp, đánh giá cho thấy, công tác phối hợp của Liên hiệp hội cấp địa phương còn những khó khăn, bất cập như: việc phối hợp giữa Liên hiệp các hội KH&amp;KT với các sở, ban, ngành, đoàn thể địa phương còn gặp nhiều khó khăn, hiệu quả chưa cao</w:t>
      </w:r>
      <w:r w:rsidR="00CA5BB3" w:rsidRPr="00E76A2F">
        <w:rPr>
          <w:rFonts w:ascii="Times New Roman" w:eastAsia="Calibri" w:hAnsi="Times New Roman" w:cs="Times New Roman"/>
          <w:sz w:val="28"/>
          <w:szCs w:val="28"/>
          <w:lang w:val="nl-NL"/>
        </w:rPr>
        <w:t>, số lượng các nội dung phối hợp chưa nhiều</w:t>
      </w:r>
      <w:r w:rsidRPr="00E76A2F">
        <w:rPr>
          <w:rFonts w:ascii="Times New Roman" w:eastAsia="Calibri" w:hAnsi="Times New Roman" w:cs="Times New Roman"/>
          <w:sz w:val="28"/>
          <w:szCs w:val="28"/>
          <w:lang w:val="nl-NL"/>
        </w:rPr>
        <w:t>; việc đánh giá, sơ kết, tổng kết việc phối hợp hầu như chưa được thực hiện; thiếu cơ chế, chính sách trong huy động các nguồn lực để thực hiện hoạt động phối hợp; lĩnh vực hoạt động chưa đa dạng, phong phú. Phương thức phối hợp 1 chiều, chủ yếu từ đề xuất của Liên hiệp các hội KH&amp;KT</w:t>
      </w:r>
      <w:r w:rsidR="00CA5BB3" w:rsidRPr="00E76A2F">
        <w:rPr>
          <w:rFonts w:ascii="Times New Roman" w:eastAsia="Calibri" w:hAnsi="Times New Roman" w:cs="Times New Roman"/>
          <w:sz w:val="28"/>
          <w:szCs w:val="28"/>
          <w:lang w:val="nl-NL"/>
        </w:rPr>
        <w:t xml:space="preserve"> để phục vụ hoạt động của Liên hiệp các hội KH&amp;KT </w:t>
      </w:r>
      <w:r w:rsidRPr="00E76A2F">
        <w:rPr>
          <w:rFonts w:ascii="Times New Roman" w:eastAsia="Calibri" w:hAnsi="Times New Roman" w:cs="Times New Roman"/>
          <w:sz w:val="28"/>
          <w:szCs w:val="28"/>
          <w:lang w:val="nl-NL"/>
        </w:rPr>
        <w:t>.</w:t>
      </w:r>
    </w:p>
    <w:p w14:paraId="0CCCB4FE" w14:textId="77777777" w:rsidR="00F20C00" w:rsidRPr="00E76A2F" w:rsidRDefault="00C97064" w:rsidP="00E76A2F">
      <w:pPr>
        <w:widowControl w:val="0"/>
        <w:autoSpaceDE w:val="0"/>
        <w:autoSpaceDN w:val="0"/>
        <w:spacing w:before="120" w:after="120" w:line="360" w:lineRule="exact"/>
        <w:ind w:firstLine="720"/>
        <w:jc w:val="both"/>
        <w:rPr>
          <w:rFonts w:ascii="Times New Roman" w:eastAsia="Calibri" w:hAnsi="Times New Roman" w:cs="Times New Roman"/>
          <w:sz w:val="28"/>
          <w:szCs w:val="28"/>
          <w:lang w:val="nl-NL"/>
        </w:rPr>
      </w:pPr>
      <w:r w:rsidRPr="00E76A2F">
        <w:rPr>
          <w:rFonts w:ascii="Times New Roman" w:eastAsia="Calibri" w:hAnsi="Times New Roman" w:cs="Times New Roman"/>
          <w:sz w:val="28"/>
          <w:szCs w:val="28"/>
          <w:lang w:val="nl-NL"/>
        </w:rPr>
        <w:t xml:space="preserve">Từ </w:t>
      </w:r>
      <w:r w:rsidR="00E347BE" w:rsidRPr="00E76A2F">
        <w:rPr>
          <w:rFonts w:ascii="Times New Roman" w:eastAsia="Calibri" w:hAnsi="Times New Roman" w:cs="Times New Roman"/>
          <w:sz w:val="28"/>
          <w:szCs w:val="28"/>
          <w:lang w:val="nl-NL"/>
        </w:rPr>
        <w:t xml:space="preserve">lý luận và </w:t>
      </w:r>
      <w:r w:rsidRPr="00E76A2F">
        <w:rPr>
          <w:rFonts w:ascii="Times New Roman" w:eastAsia="Calibri" w:hAnsi="Times New Roman" w:cs="Times New Roman"/>
          <w:sz w:val="28"/>
          <w:szCs w:val="28"/>
          <w:lang w:val="nl-NL"/>
        </w:rPr>
        <w:t>thực tiễn trên</w:t>
      </w:r>
      <w:r w:rsidR="008B03A0" w:rsidRPr="00E76A2F">
        <w:rPr>
          <w:rFonts w:ascii="Times New Roman" w:eastAsia="Calibri" w:hAnsi="Times New Roman" w:cs="Times New Roman"/>
          <w:sz w:val="28"/>
          <w:szCs w:val="28"/>
          <w:lang w:val="nl-NL"/>
        </w:rPr>
        <w:t xml:space="preserve">, việc </w:t>
      </w:r>
      <w:r w:rsidR="00F20C00" w:rsidRPr="00E76A2F">
        <w:rPr>
          <w:rFonts w:ascii="Times New Roman" w:eastAsia="Calibri" w:hAnsi="Times New Roman" w:cs="Times New Roman"/>
          <w:sz w:val="28"/>
          <w:szCs w:val="28"/>
          <w:lang w:val="nl-NL"/>
        </w:rPr>
        <w:t>đề xuất nội dung, hình thức phối hợp, phân tích các yếu tố ảnh hưởng đến hoạt động của Liên hiệp các hội KH&amp;KT cấp tỉnh là nội dung cần thiết để nâng cao nâng cao hiệu quả phối hợp hoạt động giữa Liên hiệp các hội Khoa học và Kỹ thuật cấp tỉnh với các sở, ban, ngành, đoàn thể địa phương.</w:t>
      </w:r>
    </w:p>
    <w:p w14:paraId="24483922" w14:textId="77777777" w:rsidR="0050607E" w:rsidRPr="00E76A2F" w:rsidRDefault="00C97064" w:rsidP="00E76A2F">
      <w:pPr>
        <w:widowControl w:val="0"/>
        <w:spacing w:before="120" w:after="120" w:line="360" w:lineRule="exact"/>
        <w:ind w:firstLine="720"/>
        <w:rPr>
          <w:rFonts w:ascii="Times New Roman" w:eastAsia="Times New Roman" w:hAnsi="Times New Roman" w:cs="Times New Roman"/>
          <w:b/>
          <w:sz w:val="28"/>
          <w:szCs w:val="28"/>
        </w:rPr>
      </w:pPr>
      <w:r w:rsidRPr="00E76A2F">
        <w:rPr>
          <w:rFonts w:ascii="Times New Roman" w:eastAsia="Times New Roman" w:hAnsi="Times New Roman" w:cs="Times New Roman"/>
          <w:b/>
          <w:sz w:val="28"/>
          <w:szCs w:val="28"/>
        </w:rPr>
        <w:t xml:space="preserve">II. </w:t>
      </w:r>
      <w:r w:rsidR="0050607E" w:rsidRPr="00E76A2F">
        <w:rPr>
          <w:rFonts w:ascii="Times New Roman" w:eastAsia="Times New Roman" w:hAnsi="Times New Roman" w:cs="Times New Roman"/>
          <w:b/>
          <w:sz w:val="28"/>
          <w:szCs w:val="28"/>
        </w:rPr>
        <w:t>CÁC CĂN CỨ PHÁP LÝ</w:t>
      </w:r>
    </w:p>
    <w:p w14:paraId="6FE47941" w14:textId="77777777" w:rsidR="0050607E" w:rsidRDefault="0050607E" w:rsidP="00E76A2F">
      <w:pPr>
        <w:widowControl w:val="0"/>
        <w:autoSpaceDE w:val="0"/>
        <w:autoSpaceDN w:val="0"/>
        <w:spacing w:before="120" w:after="120" w:line="360" w:lineRule="exact"/>
        <w:ind w:firstLine="720"/>
        <w:jc w:val="both"/>
        <w:rPr>
          <w:rFonts w:ascii="Times New Roman" w:eastAsia="Calibri" w:hAnsi="Times New Roman" w:cs="Times New Roman"/>
          <w:sz w:val="28"/>
          <w:szCs w:val="28"/>
        </w:rPr>
      </w:pPr>
      <w:r w:rsidRPr="00E76A2F">
        <w:rPr>
          <w:rFonts w:ascii="Times New Roman" w:eastAsia="Calibri" w:hAnsi="Times New Roman" w:cs="Times New Roman"/>
          <w:sz w:val="28"/>
          <w:szCs w:val="28"/>
        </w:rPr>
        <w:t>- Chỉ thị số 42-CT/TW ngày 16/4/2010 của Bộ Chính trị (khoá X) về tiếp tục đổi mới, nâng cao chất lượng, hiệu quả hoạt động của Liên hiệp các hội Khoa học và Kỹ thuật trong thời kỳ đẩy mạnh CNH, HĐH đất nước;</w:t>
      </w:r>
    </w:p>
    <w:p w14:paraId="7BC7AF91" w14:textId="6F77272A" w:rsidR="002E4C70" w:rsidRPr="00E76A2F" w:rsidRDefault="002E4C70" w:rsidP="00E76A2F">
      <w:pPr>
        <w:widowControl w:val="0"/>
        <w:autoSpaceDE w:val="0"/>
        <w:autoSpaceDN w:val="0"/>
        <w:spacing w:before="120" w:after="120" w:line="360" w:lineRule="exact"/>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2E4C70">
        <w:rPr>
          <w:rFonts w:ascii="Times New Roman" w:eastAsia="Calibri" w:hAnsi="Times New Roman" w:cs="Times New Roman"/>
          <w:sz w:val="28"/>
          <w:szCs w:val="28"/>
        </w:rPr>
        <w:t>Quyết định 48-QĐ/TW ngày 07/11/2011</w:t>
      </w:r>
      <w:r>
        <w:rPr>
          <w:rFonts w:ascii="Times New Roman" w:eastAsia="Calibri" w:hAnsi="Times New Roman" w:cs="Times New Roman"/>
          <w:sz w:val="28"/>
          <w:szCs w:val="28"/>
        </w:rPr>
        <w:t xml:space="preserve"> của </w:t>
      </w:r>
      <w:r w:rsidRPr="002E4C70">
        <w:rPr>
          <w:rFonts w:ascii="Times New Roman" w:eastAsia="Calibri" w:hAnsi="Times New Roman" w:cs="Times New Roman"/>
          <w:sz w:val="28"/>
          <w:szCs w:val="28"/>
        </w:rPr>
        <w:t xml:space="preserve">Ban Bí thư ban hành Quy chế phối hợp công tác giữa Đảng đoàn Liên hiệp các Hội KH&amp;KT Việt Nam với các Tỉnh uỷ, Thành uỷ trực thuộc Trung ương, các Đảng đoàn, Ban cán sự Đảng </w:t>
      </w:r>
      <w:r w:rsidRPr="002E4C70">
        <w:rPr>
          <w:rFonts w:ascii="Times New Roman" w:eastAsia="Calibri" w:hAnsi="Times New Roman" w:cs="Times New Roman"/>
          <w:sz w:val="28"/>
          <w:szCs w:val="28"/>
        </w:rPr>
        <w:lastRenderedPageBreak/>
        <w:t>có liên quan</w:t>
      </w:r>
      <w:r>
        <w:rPr>
          <w:rFonts w:ascii="Times New Roman" w:eastAsia="Calibri" w:hAnsi="Times New Roman" w:cs="Times New Roman"/>
          <w:sz w:val="28"/>
          <w:szCs w:val="28"/>
        </w:rPr>
        <w:t>;</w:t>
      </w:r>
    </w:p>
    <w:p w14:paraId="2B0CB165" w14:textId="77777777" w:rsidR="0050607E" w:rsidRPr="00E76A2F" w:rsidRDefault="0050607E" w:rsidP="00E76A2F">
      <w:pPr>
        <w:widowControl w:val="0"/>
        <w:autoSpaceDE w:val="0"/>
        <w:autoSpaceDN w:val="0"/>
        <w:spacing w:before="120" w:after="120" w:line="360" w:lineRule="exact"/>
        <w:ind w:firstLine="720"/>
        <w:jc w:val="both"/>
        <w:rPr>
          <w:rFonts w:ascii="Times New Roman" w:eastAsia="Calibri" w:hAnsi="Times New Roman" w:cs="Times New Roman"/>
          <w:sz w:val="28"/>
          <w:szCs w:val="28"/>
        </w:rPr>
      </w:pPr>
      <w:r w:rsidRPr="00E76A2F">
        <w:rPr>
          <w:rFonts w:ascii="Times New Roman" w:eastAsia="Calibri" w:hAnsi="Times New Roman" w:cs="Times New Roman"/>
          <w:sz w:val="28"/>
          <w:szCs w:val="28"/>
        </w:rPr>
        <w:t>- Kết luận số 32-KL/TW ngày 30/3/2022 của Ban Bí thư về tiêu chuẩn, điều kiện đối với lãnh đạo hội quần chúng do Đảng, Nhà nước giao nhiệm vụ;</w:t>
      </w:r>
    </w:p>
    <w:p w14:paraId="20FE4723" w14:textId="77777777" w:rsidR="0050607E" w:rsidRPr="00E76A2F" w:rsidRDefault="0050607E" w:rsidP="00E76A2F">
      <w:pPr>
        <w:widowControl w:val="0"/>
        <w:autoSpaceDE w:val="0"/>
        <w:autoSpaceDN w:val="0"/>
        <w:spacing w:before="120" w:after="120" w:line="360" w:lineRule="exact"/>
        <w:ind w:firstLine="720"/>
        <w:jc w:val="both"/>
        <w:rPr>
          <w:rFonts w:ascii="Times New Roman" w:eastAsia="Calibri" w:hAnsi="Times New Roman" w:cs="Times New Roman"/>
          <w:sz w:val="28"/>
          <w:szCs w:val="28"/>
        </w:rPr>
      </w:pPr>
      <w:r w:rsidRPr="00E76A2F">
        <w:rPr>
          <w:rFonts w:ascii="Times New Roman" w:eastAsia="Calibri" w:hAnsi="Times New Roman" w:cs="Times New Roman"/>
          <w:sz w:val="28"/>
          <w:szCs w:val="28"/>
        </w:rPr>
        <w:t>- Nghị định số 68/2010/NĐ-CP ngày 01/11/2010 của Chính phủ về việc quy định hội có tính chất đặc thù;</w:t>
      </w:r>
    </w:p>
    <w:p w14:paraId="3624E4C5" w14:textId="77777777" w:rsidR="0050607E" w:rsidRPr="00E76A2F" w:rsidRDefault="0050607E" w:rsidP="00E76A2F">
      <w:pPr>
        <w:widowControl w:val="0"/>
        <w:autoSpaceDE w:val="0"/>
        <w:autoSpaceDN w:val="0"/>
        <w:spacing w:before="120" w:after="120" w:line="360" w:lineRule="exact"/>
        <w:ind w:firstLine="720"/>
        <w:jc w:val="both"/>
        <w:rPr>
          <w:rFonts w:ascii="Times New Roman" w:eastAsia="Calibri" w:hAnsi="Times New Roman" w:cs="Times New Roman"/>
          <w:sz w:val="28"/>
          <w:szCs w:val="28"/>
        </w:rPr>
      </w:pPr>
      <w:r w:rsidRPr="00E76A2F">
        <w:rPr>
          <w:rFonts w:ascii="Times New Roman" w:eastAsia="Calibri" w:hAnsi="Times New Roman" w:cs="Times New Roman"/>
          <w:sz w:val="28"/>
          <w:szCs w:val="28"/>
        </w:rPr>
        <w:t xml:space="preserve">- Quyết định số 1795/QĐ-TTg ngày 21 tháng 10 năm 2015 của Thủ tướng Chính phủ </w:t>
      </w:r>
      <w:bookmarkStart w:id="1" w:name="dieu_1_name"/>
      <w:r w:rsidRPr="00E76A2F">
        <w:rPr>
          <w:rFonts w:ascii="Times New Roman" w:eastAsia="Calibri" w:hAnsi="Times New Roman" w:cs="Times New Roman"/>
          <w:sz w:val="28"/>
          <w:szCs w:val="28"/>
        </w:rPr>
        <w:t>Phê chuẩn Điều lệ Liên hiệp các Hội Khoa học và Kỹ thuật Việt Nam</w:t>
      </w:r>
      <w:bookmarkEnd w:id="1"/>
      <w:r w:rsidRPr="00E76A2F">
        <w:rPr>
          <w:rFonts w:ascii="Times New Roman" w:eastAsia="Calibri" w:hAnsi="Times New Roman" w:cs="Times New Roman"/>
          <w:sz w:val="28"/>
          <w:szCs w:val="28"/>
        </w:rPr>
        <w:t>;</w:t>
      </w:r>
    </w:p>
    <w:p w14:paraId="406922EC" w14:textId="77777777" w:rsidR="0050607E" w:rsidRPr="00E76A2F" w:rsidRDefault="0050607E" w:rsidP="00E76A2F">
      <w:pPr>
        <w:widowControl w:val="0"/>
        <w:autoSpaceDE w:val="0"/>
        <w:autoSpaceDN w:val="0"/>
        <w:spacing w:before="120" w:after="120" w:line="360" w:lineRule="exact"/>
        <w:ind w:firstLine="720"/>
        <w:jc w:val="both"/>
        <w:rPr>
          <w:rFonts w:ascii="Times New Roman" w:eastAsia="Calibri" w:hAnsi="Times New Roman" w:cs="Times New Roman"/>
          <w:sz w:val="28"/>
          <w:szCs w:val="28"/>
        </w:rPr>
      </w:pPr>
      <w:r w:rsidRPr="00E76A2F">
        <w:rPr>
          <w:rFonts w:ascii="Times New Roman" w:eastAsia="Calibri" w:hAnsi="Times New Roman" w:cs="Times New Roman"/>
          <w:sz w:val="28"/>
          <w:szCs w:val="28"/>
        </w:rPr>
        <w:t xml:space="preserve">- Quyết định số 14/2014/QĐ-TTg ngày 14/02/2014 của Thủ tướng Chính phủ về hoạt động tư vấn, phản biện và giám định xã hội của Liên hiệp các Hội Khoa học và Kỹ thuật Việt Nam; </w:t>
      </w:r>
    </w:p>
    <w:p w14:paraId="3176B196" w14:textId="77777777" w:rsidR="0050607E" w:rsidRPr="00E76A2F" w:rsidRDefault="0050607E" w:rsidP="00E76A2F">
      <w:pPr>
        <w:widowControl w:val="0"/>
        <w:autoSpaceDE w:val="0"/>
        <w:autoSpaceDN w:val="0"/>
        <w:spacing w:before="120" w:after="120" w:line="360" w:lineRule="exact"/>
        <w:ind w:firstLine="720"/>
        <w:jc w:val="both"/>
        <w:rPr>
          <w:rFonts w:ascii="Times New Roman" w:eastAsia="Calibri" w:hAnsi="Times New Roman" w:cs="Times New Roman"/>
          <w:sz w:val="28"/>
          <w:szCs w:val="28"/>
        </w:rPr>
      </w:pPr>
      <w:r w:rsidRPr="00E76A2F">
        <w:rPr>
          <w:rFonts w:ascii="Times New Roman" w:eastAsia="Calibri" w:hAnsi="Times New Roman" w:cs="Times New Roman"/>
          <w:sz w:val="28"/>
          <w:szCs w:val="28"/>
        </w:rPr>
        <w:t>- Nghị quyết Đại hội đại biểu Liên hiệp các hội Khoa học và Kỹ thuật Việt Nam khóa VIII, nhiệm kỳ 2020-2025;</w:t>
      </w:r>
    </w:p>
    <w:p w14:paraId="31879006" w14:textId="77777777" w:rsidR="0050607E" w:rsidRPr="00E76A2F" w:rsidRDefault="0050607E" w:rsidP="00E76A2F">
      <w:pPr>
        <w:widowControl w:val="0"/>
        <w:autoSpaceDE w:val="0"/>
        <w:autoSpaceDN w:val="0"/>
        <w:spacing w:before="120" w:after="120" w:line="360" w:lineRule="exact"/>
        <w:ind w:firstLine="720"/>
        <w:jc w:val="both"/>
        <w:rPr>
          <w:rFonts w:ascii="Times New Roman" w:eastAsia="Calibri" w:hAnsi="Times New Roman" w:cs="Times New Roman"/>
          <w:sz w:val="28"/>
          <w:szCs w:val="28"/>
        </w:rPr>
      </w:pPr>
      <w:r w:rsidRPr="00E76A2F">
        <w:rPr>
          <w:rFonts w:ascii="Times New Roman" w:eastAsia="Calibri" w:hAnsi="Times New Roman" w:cs="Times New Roman"/>
          <w:sz w:val="28"/>
          <w:szCs w:val="28"/>
        </w:rPr>
        <w:t>- Quyết định số 1526/QĐ-LHHVN ngày 31/12/2020 của Đoàn Chủ tịch Hội đồng Trung ương Liên hiệp các hội Khoa học và Kỹ thuật Việt Nam phê duyệt Đề án định hướng phát triển Liên hiệp các Hội Khoa học và Kỹ thuật Việt Nam giai đoạn 2021-2030;</w:t>
      </w:r>
    </w:p>
    <w:p w14:paraId="38AD096D" w14:textId="77777777" w:rsidR="0050607E" w:rsidRPr="00E76A2F" w:rsidRDefault="0050607E" w:rsidP="00E76A2F">
      <w:pPr>
        <w:widowControl w:val="0"/>
        <w:autoSpaceDE w:val="0"/>
        <w:autoSpaceDN w:val="0"/>
        <w:spacing w:before="120" w:after="120" w:line="360" w:lineRule="exact"/>
        <w:ind w:firstLine="720"/>
        <w:jc w:val="both"/>
        <w:rPr>
          <w:rFonts w:ascii="Times New Roman" w:eastAsia="Calibri" w:hAnsi="Times New Roman" w:cs="Times New Roman"/>
          <w:sz w:val="28"/>
          <w:szCs w:val="28"/>
        </w:rPr>
      </w:pPr>
      <w:r w:rsidRPr="00E76A2F">
        <w:rPr>
          <w:rFonts w:ascii="Times New Roman" w:eastAsia="Calibri" w:hAnsi="Times New Roman" w:cs="Times New Roman"/>
          <w:sz w:val="28"/>
          <w:szCs w:val="28"/>
        </w:rPr>
        <w:t>- Báo cáo tổng kết 15 năm thực hiện Nghị quyết Trung ương 7 (khoá X) về xây dựng đội ngũ trí thức trong thời kỳ đẩy mạnh công nghiệp hoá, hiện đại hoá đất nước của Liên hiệp Hội Việt Nam;</w:t>
      </w:r>
    </w:p>
    <w:p w14:paraId="614F6CDE" w14:textId="77777777" w:rsidR="0050607E" w:rsidRPr="00E76A2F" w:rsidRDefault="0050607E" w:rsidP="00E76A2F">
      <w:pPr>
        <w:widowControl w:val="0"/>
        <w:autoSpaceDE w:val="0"/>
        <w:autoSpaceDN w:val="0"/>
        <w:spacing w:before="120" w:after="120" w:line="360" w:lineRule="exact"/>
        <w:ind w:firstLine="720"/>
        <w:jc w:val="both"/>
        <w:rPr>
          <w:rFonts w:ascii="Times New Roman" w:eastAsia="Calibri" w:hAnsi="Times New Roman" w:cs="Times New Roman"/>
          <w:sz w:val="28"/>
          <w:szCs w:val="28"/>
        </w:rPr>
      </w:pPr>
      <w:r w:rsidRPr="00E76A2F">
        <w:rPr>
          <w:rFonts w:ascii="Times New Roman" w:eastAsia="Calibri" w:hAnsi="Times New Roman" w:cs="Times New Roman"/>
          <w:sz w:val="28"/>
          <w:szCs w:val="28"/>
        </w:rPr>
        <w:t>- Báo cáo của Liên hiệp Hội Việt Nam về tổng kết 10 năm thực hiện Chỉ thị số 42-CT/TW ngày 16/4/2010 của Bộ Chính trị (khoá X) về tiếp tục đổi mới, nâng cao chất lượng, hiệu quả hoạt động của Liên hiệp các hội khoa học và kỹ thuật Việt Nam trong thời kỳ đẩy mạnh công nghiệp hoá, hiện đại hóa đất nước;</w:t>
      </w:r>
    </w:p>
    <w:p w14:paraId="3F106B6C" w14:textId="77777777" w:rsidR="0050607E" w:rsidRPr="00E76A2F" w:rsidRDefault="0050607E" w:rsidP="00E76A2F">
      <w:pPr>
        <w:widowControl w:val="0"/>
        <w:autoSpaceDE w:val="0"/>
        <w:autoSpaceDN w:val="0"/>
        <w:spacing w:before="120" w:after="120" w:line="360" w:lineRule="exact"/>
        <w:ind w:firstLine="720"/>
        <w:jc w:val="both"/>
        <w:rPr>
          <w:rFonts w:ascii="Times New Roman" w:eastAsia="Calibri" w:hAnsi="Times New Roman" w:cs="Times New Roman"/>
          <w:sz w:val="28"/>
          <w:szCs w:val="28"/>
        </w:rPr>
      </w:pPr>
      <w:r w:rsidRPr="00E76A2F">
        <w:rPr>
          <w:rFonts w:ascii="Times New Roman" w:eastAsia="Calibri" w:hAnsi="Times New Roman" w:cs="Times New Roman"/>
          <w:sz w:val="28"/>
          <w:szCs w:val="28"/>
        </w:rPr>
        <w:t xml:space="preserve">- Báo cáo hội nghị giao ban </w:t>
      </w:r>
      <w:r w:rsidR="0088660F" w:rsidRPr="00E76A2F">
        <w:rPr>
          <w:rFonts w:ascii="Times New Roman" w:eastAsia="Calibri" w:hAnsi="Times New Roman" w:cs="Times New Roman"/>
          <w:sz w:val="28"/>
          <w:szCs w:val="28"/>
        </w:rPr>
        <w:t xml:space="preserve">Liên hiệp các hội KH&amp;KT </w:t>
      </w:r>
      <w:r w:rsidRPr="00E76A2F">
        <w:rPr>
          <w:rFonts w:ascii="Times New Roman" w:eastAsia="Calibri" w:hAnsi="Times New Roman" w:cs="Times New Roman"/>
          <w:sz w:val="28"/>
          <w:szCs w:val="28"/>
        </w:rPr>
        <w:t>các tỉnh, thành phố trực thuộc Trung ương năm 2020, 2021, 2022, 2023;</w:t>
      </w:r>
    </w:p>
    <w:p w14:paraId="73F5E1DA" w14:textId="77777777" w:rsidR="0050607E" w:rsidRPr="00E76A2F" w:rsidRDefault="0050607E" w:rsidP="00E76A2F">
      <w:pPr>
        <w:widowControl w:val="0"/>
        <w:autoSpaceDE w:val="0"/>
        <w:autoSpaceDN w:val="0"/>
        <w:spacing w:before="120" w:after="120" w:line="360" w:lineRule="exact"/>
        <w:ind w:firstLine="720"/>
        <w:jc w:val="both"/>
        <w:rPr>
          <w:rFonts w:ascii="Times New Roman" w:eastAsia="Calibri" w:hAnsi="Times New Roman" w:cs="Times New Roman"/>
          <w:sz w:val="28"/>
          <w:szCs w:val="28"/>
        </w:rPr>
      </w:pPr>
      <w:r w:rsidRPr="00E76A2F">
        <w:rPr>
          <w:rFonts w:ascii="Times New Roman" w:eastAsia="Calibri" w:hAnsi="Times New Roman" w:cs="Times New Roman"/>
          <w:sz w:val="28"/>
          <w:szCs w:val="28"/>
        </w:rPr>
        <w:t xml:space="preserve">- Báo cáo của </w:t>
      </w:r>
      <w:r w:rsidR="0088660F" w:rsidRPr="00E76A2F">
        <w:rPr>
          <w:rFonts w:ascii="Times New Roman" w:eastAsia="Calibri" w:hAnsi="Times New Roman" w:cs="Times New Roman"/>
          <w:sz w:val="28"/>
          <w:szCs w:val="28"/>
        </w:rPr>
        <w:t xml:space="preserve">Liên hiệp các hội KH&amp;KT </w:t>
      </w:r>
      <w:r w:rsidRPr="00E76A2F">
        <w:rPr>
          <w:rFonts w:ascii="Times New Roman" w:eastAsia="Calibri" w:hAnsi="Times New Roman" w:cs="Times New Roman"/>
          <w:sz w:val="28"/>
          <w:szCs w:val="28"/>
        </w:rPr>
        <w:t>Việt Nam về tổng kết hoạt động truyền thông, phổ biến kiến thức các năm 2020, 2021, 2022;</w:t>
      </w:r>
    </w:p>
    <w:p w14:paraId="3AE65D4F" w14:textId="77777777" w:rsidR="0050607E" w:rsidRPr="00E76A2F" w:rsidRDefault="0050607E" w:rsidP="00E76A2F">
      <w:pPr>
        <w:widowControl w:val="0"/>
        <w:autoSpaceDE w:val="0"/>
        <w:autoSpaceDN w:val="0"/>
        <w:spacing w:before="120" w:after="120" w:line="360" w:lineRule="exact"/>
        <w:ind w:firstLine="720"/>
        <w:jc w:val="both"/>
        <w:rPr>
          <w:rFonts w:ascii="Times New Roman" w:eastAsia="Calibri" w:hAnsi="Times New Roman" w:cs="Times New Roman"/>
          <w:sz w:val="28"/>
          <w:szCs w:val="28"/>
        </w:rPr>
      </w:pPr>
      <w:r w:rsidRPr="00E76A2F">
        <w:rPr>
          <w:rFonts w:ascii="Times New Roman" w:eastAsia="Calibri" w:hAnsi="Times New Roman" w:cs="Times New Roman"/>
          <w:sz w:val="28"/>
          <w:szCs w:val="28"/>
        </w:rPr>
        <w:t xml:space="preserve">- Báo cáo của </w:t>
      </w:r>
      <w:r w:rsidR="0088660F" w:rsidRPr="00E76A2F">
        <w:rPr>
          <w:rFonts w:ascii="Times New Roman" w:eastAsia="Calibri" w:hAnsi="Times New Roman" w:cs="Times New Roman"/>
          <w:sz w:val="28"/>
          <w:szCs w:val="28"/>
        </w:rPr>
        <w:t xml:space="preserve">Liên hiệp các hội KH&amp;KT </w:t>
      </w:r>
      <w:r w:rsidRPr="00E76A2F">
        <w:rPr>
          <w:rFonts w:ascii="Times New Roman" w:eastAsia="Calibri" w:hAnsi="Times New Roman" w:cs="Times New Roman"/>
          <w:sz w:val="28"/>
          <w:szCs w:val="28"/>
        </w:rPr>
        <w:t>Việt Nam về tổng kết hoạt động nghiên cứu khoa học và chuyển giao công nghệ các năm 2020, 2021, 2022;</w:t>
      </w:r>
    </w:p>
    <w:p w14:paraId="329675F1" w14:textId="77777777" w:rsidR="0050607E" w:rsidRPr="00E76A2F" w:rsidRDefault="0050607E" w:rsidP="00E76A2F">
      <w:pPr>
        <w:widowControl w:val="0"/>
        <w:autoSpaceDE w:val="0"/>
        <w:autoSpaceDN w:val="0"/>
        <w:spacing w:before="120" w:after="120" w:line="360" w:lineRule="exact"/>
        <w:ind w:firstLine="720"/>
        <w:jc w:val="both"/>
        <w:rPr>
          <w:rFonts w:ascii="Times New Roman" w:eastAsia="Calibri" w:hAnsi="Times New Roman" w:cs="Times New Roman"/>
          <w:sz w:val="28"/>
          <w:szCs w:val="28"/>
        </w:rPr>
      </w:pPr>
      <w:r w:rsidRPr="00E76A2F">
        <w:rPr>
          <w:rFonts w:ascii="Times New Roman" w:eastAsia="Calibri" w:hAnsi="Times New Roman" w:cs="Times New Roman"/>
          <w:sz w:val="28"/>
          <w:szCs w:val="28"/>
        </w:rPr>
        <w:t xml:space="preserve">- Báo cáo của </w:t>
      </w:r>
      <w:r w:rsidR="0088660F" w:rsidRPr="00E76A2F">
        <w:rPr>
          <w:rFonts w:ascii="Times New Roman" w:eastAsia="Calibri" w:hAnsi="Times New Roman" w:cs="Times New Roman"/>
          <w:sz w:val="28"/>
          <w:szCs w:val="28"/>
        </w:rPr>
        <w:t xml:space="preserve">Liên hiệp các hội KH&amp;KT </w:t>
      </w:r>
      <w:r w:rsidRPr="00E76A2F">
        <w:rPr>
          <w:rFonts w:ascii="Times New Roman" w:eastAsia="Calibri" w:hAnsi="Times New Roman" w:cs="Times New Roman"/>
          <w:sz w:val="28"/>
          <w:szCs w:val="28"/>
        </w:rPr>
        <w:t>Việt Nam về tổng kết hoạt động sáng tạo, cuộc thi, hội thi, giải thưởng các năm 2020, 2021, 2022;</w:t>
      </w:r>
    </w:p>
    <w:p w14:paraId="51377B03" w14:textId="77777777" w:rsidR="0050607E" w:rsidRPr="00E76A2F" w:rsidRDefault="0050607E" w:rsidP="00E76A2F">
      <w:pPr>
        <w:widowControl w:val="0"/>
        <w:autoSpaceDE w:val="0"/>
        <w:autoSpaceDN w:val="0"/>
        <w:spacing w:before="120" w:after="120" w:line="360" w:lineRule="exact"/>
        <w:ind w:firstLine="720"/>
        <w:jc w:val="both"/>
        <w:rPr>
          <w:rFonts w:ascii="Times New Roman" w:eastAsia="Calibri" w:hAnsi="Times New Roman" w:cs="Times New Roman"/>
          <w:sz w:val="28"/>
          <w:szCs w:val="28"/>
        </w:rPr>
      </w:pPr>
      <w:r w:rsidRPr="00E76A2F">
        <w:rPr>
          <w:rFonts w:ascii="Times New Roman" w:eastAsia="Calibri" w:hAnsi="Times New Roman" w:cs="Times New Roman"/>
          <w:sz w:val="28"/>
          <w:szCs w:val="28"/>
        </w:rPr>
        <w:t xml:space="preserve">- Các văn bản của Tỉnh ủy, Thành ủy, UBND các tỉnh, thành phố triển khai thực hiện các văn bản của Trung ương, Chính phủ có liên quan đến hoạt động và hoạt động phối hợp của </w:t>
      </w:r>
      <w:r w:rsidR="0088660F" w:rsidRPr="00E76A2F">
        <w:rPr>
          <w:rFonts w:ascii="Times New Roman" w:eastAsia="Calibri" w:hAnsi="Times New Roman" w:cs="Times New Roman"/>
          <w:sz w:val="28"/>
          <w:szCs w:val="28"/>
        </w:rPr>
        <w:t xml:space="preserve">Liên hiệp các hội KH&amp;KT </w:t>
      </w:r>
      <w:r w:rsidRPr="00E76A2F">
        <w:rPr>
          <w:rFonts w:ascii="Times New Roman" w:eastAsia="Calibri" w:hAnsi="Times New Roman" w:cs="Times New Roman"/>
          <w:sz w:val="28"/>
          <w:szCs w:val="28"/>
        </w:rPr>
        <w:t>địa phương.</w:t>
      </w:r>
    </w:p>
    <w:p w14:paraId="58770179" w14:textId="77777777" w:rsidR="00C97064" w:rsidRPr="00E76A2F" w:rsidRDefault="0050607E" w:rsidP="00E76A2F">
      <w:pPr>
        <w:widowControl w:val="0"/>
        <w:spacing w:before="120" w:after="120" w:line="360" w:lineRule="exact"/>
        <w:ind w:firstLine="720"/>
        <w:rPr>
          <w:rFonts w:ascii="Times New Roman" w:eastAsia="Times New Roman" w:hAnsi="Times New Roman" w:cs="Times New Roman"/>
          <w:b/>
          <w:sz w:val="28"/>
          <w:szCs w:val="28"/>
        </w:rPr>
      </w:pPr>
      <w:r w:rsidRPr="00E76A2F">
        <w:rPr>
          <w:rFonts w:ascii="Times New Roman" w:eastAsia="Times New Roman" w:hAnsi="Times New Roman" w:cs="Times New Roman"/>
          <w:b/>
          <w:sz w:val="28"/>
          <w:szCs w:val="28"/>
        </w:rPr>
        <w:lastRenderedPageBreak/>
        <w:t xml:space="preserve">III. </w:t>
      </w:r>
      <w:r w:rsidR="00C97064" w:rsidRPr="00E76A2F">
        <w:rPr>
          <w:rFonts w:ascii="Times New Roman" w:eastAsia="Times New Roman" w:hAnsi="Times New Roman" w:cs="Times New Roman"/>
          <w:b/>
          <w:sz w:val="28"/>
          <w:szCs w:val="28"/>
        </w:rPr>
        <w:t xml:space="preserve">MỤC TIÊU, NHIỆM VỤ NGHIÊN CỨU </w:t>
      </w:r>
    </w:p>
    <w:p w14:paraId="6880618F" w14:textId="77777777" w:rsidR="00C97064" w:rsidRPr="00E76A2F" w:rsidRDefault="00C97064" w:rsidP="00E76A2F">
      <w:pPr>
        <w:widowControl w:val="0"/>
        <w:autoSpaceDE w:val="0"/>
        <w:autoSpaceDN w:val="0"/>
        <w:spacing w:before="120" w:after="120" w:line="360" w:lineRule="exact"/>
        <w:ind w:firstLine="720"/>
        <w:jc w:val="both"/>
        <w:rPr>
          <w:rFonts w:ascii="Times New Roman" w:eastAsia="Calibri" w:hAnsi="Times New Roman" w:cs="Times New Roman"/>
          <w:b/>
          <w:sz w:val="28"/>
          <w:szCs w:val="28"/>
        </w:rPr>
      </w:pPr>
      <w:r w:rsidRPr="00E76A2F">
        <w:rPr>
          <w:rFonts w:ascii="Times New Roman" w:eastAsia="Calibri" w:hAnsi="Times New Roman" w:cs="Times New Roman"/>
          <w:b/>
          <w:sz w:val="28"/>
          <w:szCs w:val="28"/>
        </w:rPr>
        <w:t>1. Mục tiêu nghiên cứu</w:t>
      </w:r>
    </w:p>
    <w:p w14:paraId="202BACA7" w14:textId="77777777" w:rsidR="0050607E" w:rsidRPr="00E76A2F" w:rsidRDefault="0050607E" w:rsidP="00E76A2F">
      <w:pPr>
        <w:widowControl w:val="0"/>
        <w:autoSpaceDE w:val="0"/>
        <w:autoSpaceDN w:val="0"/>
        <w:spacing w:before="120" w:after="120" w:line="360" w:lineRule="exact"/>
        <w:ind w:firstLine="720"/>
        <w:jc w:val="both"/>
        <w:rPr>
          <w:rFonts w:ascii="Times New Roman" w:eastAsia="Calibri" w:hAnsi="Times New Roman" w:cs="Times New Roman"/>
          <w:sz w:val="28"/>
          <w:szCs w:val="28"/>
        </w:rPr>
      </w:pPr>
      <w:r w:rsidRPr="00E76A2F">
        <w:rPr>
          <w:rFonts w:ascii="Times New Roman" w:eastAsia="Calibri" w:hAnsi="Times New Roman" w:cs="Times New Roman"/>
          <w:sz w:val="28"/>
          <w:szCs w:val="28"/>
          <w:lang w:val="nl-NL"/>
        </w:rPr>
        <w:t>Trên cơ sở thực trạng n</w:t>
      </w:r>
      <w:r w:rsidR="002F45E2" w:rsidRPr="00E76A2F">
        <w:rPr>
          <w:rFonts w:ascii="Times New Roman" w:eastAsia="Calibri" w:hAnsi="Times New Roman" w:cs="Times New Roman"/>
          <w:sz w:val="28"/>
          <w:szCs w:val="28"/>
          <w:lang w:val="nl-NL"/>
        </w:rPr>
        <w:t xml:space="preserve">ghiên cứu các nội dung, hình thức phối hợp; những yếu tố ảnh hưởng đến hoạt động phối hợp của Liên hiệp Hội cấp tỉnh. </w:t>
      </w:r>
      <w:r w:rsidRPr="00E76A2F">
        <w:rPr>
          <w:rFonts w:ascii="Times New Roman" w:eastAsia="Calibri" w:hAnsi="Times New Roman" w:cs="Times New Roman"/>
          <w:sz w:val="28"/>
          <w:szCs w:val="28"/>
        </w:rPr>
        <w:t xml:space="preserve">Đề xuất </w:t>
      </w:r>
      <w:r w:rsidRPr="00E76A2F">
        <w:rPr>
          <w:rFonts w:ascii="Times New Roman" w:eastAsia="Calibri" w:hAnsi="Times New Roman" w:cs="Times New Roman"/>
          <w:sz w:val="28"/>
          <w:szCs w:val="28"/>
          <w:lang w:val="nl-NL"/>
        </w:rPr>
        <w:t>các nội dung, hình thức phối hợp của Liên hiệp Hội cấp tỉnh.</w:t>
      </w:r>
    </w:p>
    <w:p w14:paraId="468B4641" w14:textId="77777777" w:rsidR="00C97064" w:rsidRPr="00E76A2F" w:rsidRDefault="00C97064" w:rsidP="00E76A2F">
      <w:pPr>
        <w:widowControl w:val="0"/>
        <w:autoSpaceDE w:val="0"/>
        <w:autoSpaceDN w:val="0"/>
        <w:spacing w:before="120" w:after="120" w:line="360" w:lineRule="exact"/>
        <w:ind w:firstLine="720"/>
        <w:jc w:val="both"/>
        <w:rPr>
          <w:rFonts w:ascii="Times New Roman" w:eastAsia="Calibri" w:hAnsi="Times New Roman" w:cs="Times New Roman"/>
          <w:b/>
          <w:sz w:val="28"/>
          <w:szCs w:val="28"/>
        </w:rPr>
      </w:pPr>
      <w:r w:rsidRPr="00E76A2F">
        <w:rPr>
          <w:rFonts w:ascii="Times New Roman" w:eastAsia="Calibri" w:hAnsi="Times New Roman" w:cs="Times New Roman"/>
          <w:b/>
          <w:sz w:val="28"/>
          <w:szCs w:val="28"/>
        </w:rPr>
        <w:t>2. Nhiệm vụ nghiên cứu</w:t>
      </w:r>
    </w:p>
    <w:p w14:paraId="6812FF4E" w14:textId="77777777" w:rsidR="00621DA6" w:rsidRPr="00E76A2F" w:rsidRDefault="008B03A0" w:rsidP="00E76A2F">
      <w:pPr>
        <w:widowControl w:val="0"/>
        <w:autoSpaceDE w:val="0"/>
        <w:autoSpaceDN w:val="0"/>
        <w:spacing w:before="120" w:after="120" w:line="360" w:lineRule="exact"/>
        <w:ind w:firstLine="720"/>
        <w:jc w:val="both"/>
        <w:rPr>
          <w:rFonts w:ascii="Times New Roman" w:eastAsia="Calibri" w:hAnsi="Times New Roman" w:cs="Times New Roman"/>
          <w:sz w:val="28"/>
          <w:szCs w:val="28"/>
        </w:rPr>
      </w:pPr>
      <w:r w:rsidRPr="00E76A2F">
        <w:rPr>
          <w:rFonts w:ascii="Times New Roman" w:eastAsia="Calibri" w:hAnsi="Times New Roman" w:cs="Times New Roman"/>
          <w:sz w:val="28"/>
          <w:szCs w:val="28"/>
        </w:rPr>
        <w:t xml:space="preserve">Nghiên cứu các căn cứ pháp lý, các văn bản chỉ đạo của Đảng, Nhà nước về Liên hiệp </w:t>
      </w:r>
      <w:r w:rsidR="002F45E2" w:rsidRPr="00E76A2F">
        <w:rPr>
          <w:rFonts w:ascii="Times New Roman" w:eastAsia="Calibri" w:hAnsi="Times New Roman" w:cs="Times New Roman"/>
          <w:sz w:val="28"/>
          <w:szCs w:val="28"/>
        </w:rPr>
        <w:t xml:space="preserve">các </w:t>
      </w:r>
      <w:r w:rsidRPr="00E76A2F">
        <w:rPr>
          <w:rFonts w:ascii="Times New Roman" w:eastAsia="Calibri" w:hAnsi="Times New Roman" w:cs="Times New Roman"/>
          <w:sz w:val="28"/>
          <w:szCs w:val="28"/>
        </w:rPr>
        <w:t>hội</w:t>
      </w:r>
      <w:r w:rsidR="002F45E2" w:rsidRPr="00E76A2F">
        <w:rPr>
          <w:rFonts w:ascii="Times New Roman" w:eastAsia="Calibri" w:hAnsi="Times New Roman" w:cs="Times New Roman"/>
          <w:sz w:val="28"/>
          <w:szCs w:val="28"/>
        </w:rPr>
        <w:t xml:space="preserve"> KH&amp;KT Việt Nam</w:t>
      </w:r>
      <w:r w:rsidRPr="00E76A2F">
        <w:rPr>
          <w:rFonts w:ascii="Times New Roman" w:eastAsia="Calibri" w:hAnsi="Times New Roman" w:cs="Times New Roman"/>
          <w:sz w:val="28"/>
          <w:szCs w:val="28"/>
        </w:rPr>
        <w:t xml:space="preserve">: </w:t>
      </w:r>
      <w:r w:rsidR="003450A4" w:rsidRPr="00E76A2F">
        <w:rPr>
          <w:rFonts w:ascii="Times New Roman" w:hAnsi="Times New Roman"/>
          <w:sz w:val="28"/>
          <w:szCs w:val="28"/>
          <w:lang w:val="nl-NL"/>
        </w:rPr>
        <w:t>Ngh</w:t>
      </w:r>
      <w:r w:rsidR="003450A4" w:rsidRPr="00E76A2F">
        <w:rPr>
          <w:rFonts w:ascii="Times New Roman" w:hAnsi="Times New Roman" w:cs="Arial"/>
          <w:sz w:val="28"/>
          <w:szCs w:val="28"/>
          <w:lang w:val="nl-NL"/>
        </w:rPr>
        <w:t>ị</w:t>
      </w:r>
      <w:r w:rsidR="003450A4" w:rsidRPr="00E76A2F">
        <w:rPr>
          <w:rFonts w:ascii="Times New Roman" w:hAnsi="Times New Roman"/>
          <w:sz w:val="28"/>
          <w:szCs w:val="28"/>
          <w:lang w:val="nl-NL"/>
        </w:rPr>
        <w:t xml:space="preserve"> quy</w:t>
      </w:r>
      <w:r w:rsidR="003450A4" w:rsidRPr="00E76A2F">
        <w:rPr>
          <w:rFonts w:ascii="Times New Roman" w:hAnsi="Times New Roman" w:cs="Arial"/>
          <w:sz w:val="28"/>
          <w:szCs w:val="28"/>
          <w:lang w:val="nl-NL"/>
        </w:rPr>
        <w:t>ế</w:t>
      </w:r>
      <w:r w:rsidR="003450A4" w:rsidRPr="00E76A2F">
        <w:rPr>
          <w:rFonts w:ascii="Times New Roman" w:hAnsi="Times New Roman"/>
          <w:sz w:val="28"/>
          <w:szCs w:val="28"/>
          <w:lang w:val="nl-NL"/>
        </w:rPr>
        <w:t xml:space="preserve">t Trung </w:t>
      </w:r>
      <w:r w:rsidR="003450A4" w:rsidRPr="00E76A2F">
        <w:rPr>
          <w:rFonts w:ascii="Times New Roman" w:hAnsi="Times New Roman" w:cs="Arial"/>
          <w:sz w:val="28"/>
          <w:szCs w:val="28"/>
          <w:lang w:val="nl-NL"/>
        </w:rPr>
        <w:t>ươ</w:t>
      </w:r>
      <w:r w:rsidR="003450A4" w:rsidRPr="00E76A2F">
        <w:rPr>
          <w:rFonts w:ascii="Times New Roman" w:hAnsi="Times New Roman"/>
          <w:sz w:val="28"/>
          <w:szCs w:val="28"/>
          <w:lang w:val="nl-NL"/>
        </w:rPr>
        <w:t xml:space="preserve">ng 7 (khoá X), </w:t>
      </w:r>
      <w:r w:rsidR="003450A4" w:rsidRPr="00E76A2F">
        <w:rPr>
          <w:rFonts w:ascii="Times New Roman" w:hAnsi="Times New Roman"/>
          <w:sz w:val="28"/>
          <w:szCs w:val="28"/>
          <w:lang w:val="da-DK"/>
        </w:rPr>
        <w:t>Kết luận số 90- KL/TW ngày 04/3/2014 của Bộ Chính trị và Kết luận số 52-KL/TW ngày 30/5/2019 của Ban Bí th</w:t>
      </w:r>
      <w:r w:rsidR="003450A4" w:rsidRPr="00E76A2F">
        <w:rPr>
          <w:rFonts w:ascii="Times New Roman" w:hAnsi="Times New Roman" w:hint="eastAsia"/>
          <w:sz w:val="28"/>
          <w:szCs w:val="28"/>
          <w:lang w:val="da-DK"/>
        </w:rPr>
        <w:t>ư</w:t>
      </w:r>
      <w:r w:rsidR="003450A4" w:rsidRPr="00E76A2F">
        <w:rPr>
          <w:rFonts w:ascii="Times New Roman" w:hAnsi="Times New Roman"/>
          <w:sz w:val="28"/>
          <w:szCs w:val="28"/>
          <w:lang w:val="da-DK"/>
        </w:rPr>
        <w:t xml:space="preserve"> về tiếp tục thực hiện Nghị quyết Trung </w:t>
      </w:r>
      <w:r w:rsidR="003450A4" w:rsidRPr="00E76A2F">
        <w:rPr>
          <w:rFonts w:ascii="Times New Roman" w:hAnsi="Times New Roman" w:hint="eastAsia"/>
          <w:sz w:val="28"/>
          <w:szCs w:val="28"/>
          <w:lang w:val="da-DK"/>
        </w:rPr>
        <w:t>ươ</w:t>
      </w:r>
      <w:r w:rsidR="003450A4" w:rsidRPr="00E76A2F">
        <w:rPr>
          <w:rFonts w:ascii="Times New Roman" w:hAnsi="Times New Roman"/>
          <w:sz w:val="28"/>
          <w:szCs w:val="28"/>
          <w:lang w:val="da-DK"/>
        </w:rPr>
        <w:t>ng 7 (khóa X); Chỉ thị số 42-CT/TW của Bộ Chính trị (khoá X), Kết luận số 93-KL/TW ngày 20/10/2020 của Ban Bí th</w:t>
      </w:r>
      <w:r w:rsidR="003450A4" w:rsidRPr="00E76A2F">
        <w:rPr>
          <w:rFonts w:ascii="Times New Roman" w:hAnsi="Times New Roman" w:hint="eastAsia"/>
          <w:sz w:val="28"/>
          <w:szCs w:val="28"/>
          <w:lang w:val="da-DK"/>
        </w:rPr>
        <w:t>ư</w:t>
      </w:r>
      <w:r w:rsidR="003450A4" w:rsidRPr="00E76A2F">
        <w:rPr>
          <w:rFonts w:ascii="Times New Roman" w:hAnsi="Times New Roman"/>
          <w:sz w:val="28"/>
          <w:szCs w:val="28"/>
          <w:lang w:val="da-DK"/>
        </w:rPr>
        <w:t xml:space="preserve"> về tiếp tục thực hiện Chỉ thị số 42-CT/TW của Bộ Chính trị (khóa X)</w:t>
      </w:r>
      <w:r w:rsidR="00621DA6" w:rsidRPr="00E76A2F">
        <w:rPr>
          <w:rFonts w:ascii="Times New Roman" w:hAnsi="Times New Roman"/>
          <w:sz w:val="28"/>
          <w:szCs w:val="28"/>
          <w:lang w:val="da-DK"/>
        </w:rPr>
        <w:t xml:space="preserve">; </w:t>
      </w:r>
      <w:r w:rsidR="00621DA6" w:rsidRPr="00E76A2F">
        <w:rPr>
          <w:rFonts w:ascii="Times New Roman" w:eastAsia="Calibri" w:hAnsi="Times New Roman" w:cs="Times New Roman"/>
          <w:sz w:val="28"/>
          <w:szCs w:val="28"/>
        </w:rPr>
        <w:t>Nghị quyết Đại hội đại biểu Liên hiệp các hội Khoa học và Kỹ thuật Việt Nam khóa VIII, nhiệm kỳ 2020-2025; Báo cáo hội nghị giao ban Liên hiệp Hội các tỉnh, thành phố trực thuộc Trung ương năm 2020, 2021, 2022, 2023; Báo cáo của Liên hiệp Hội Việt Nam về tổng kết hoạt động truyền thông, phổ biến kiến thức, tổng kết hoạt động nghiên cứu khoa học và chuyển giao công nghệ, tổng kết hoạt động sáng tạo, cuộc thi, hội thi, giải thưởng các năm 2020, 2021, 2022</w:t>
      </w:r>
      <w:r w:rsidR="00AC0D5E" w:rsidRPr="00E76A2F">
        <w:rPr>
          <w:rFonts w:ascii="Times New Roman" w:eastAsia="Calibri" w:hAnsi="Times New Roman" w:cs="Times New Roman"/>
          <w:sz w:val="28"/>
          <w:szCs w:val="28"/>
        </w:rPr>
        <w:t>.</w:t>
      </w:r>
    </w:p>
    <w:p w14:paraId="3BD94F6B" w14:textId="77777777" w:rsidR="00AC0D5E" w:rsidRPr="00E76A2F" w:rsidRDefault="00AC0D5E" w:rsidP="00E76A2F">
      <w:pPr>
        <w:widowControl w:val="0"/>
        <w:autoSpaceDE w:val="0"/>
        <w:autoSpaceDN w:val="0"/>
        <w:spacing w:before="120" w:after="120" w:line="360" w:lineRule="exact"/>
        <w:ind w:firstLine="720"/>
        <w:jc w:val="both"/>
        <w:rPr>
          <w:rFonts w:ascii="Times New Roman" w:eastAsia="Calibri" w:hAnsi="Times New Roman" w:cs="Times New Roman"/>
          <w:sz w:val="28"/>
          <w:szCs w:val="28"/>
        </w:rPr>
      </w:pPr>
      <w:r w:rsidRPr="00E76A2F">
        <w:rPr>
          <w:rFonts w:ascii="Times New Roman" w:eastAsia="Calibri" w:hAnsi="Times New Roman" w:cs="Times New Roman"/>
          <w:sz w:val="28"/>
          <w:szCs w:val="28"/>
        </w:rPr>
        <w:t xml:space="preserve">Đánh giá kết quả công tác phối hợp của Liên hiệp các hội KH&amp;KT cấp tỉnh; đánh giá những yếu tố ảnh hưởng đến công tác phối hợp của Liên hiệp các hội KH&amp;KT cấp tỉnh. </w:t>
      </w:r>
      <w:r w:rsidR="008C5F14" w:rsidRPr="00E76A2F">
        <w:rPr>
          <w:rFonts w:ascii="Times New Roman" w:eastAsia="Calibri" w:hAnsi="Times New Roman" w:cs="Times New Roman"/>
          <w:sz w:val="28"/>
          <w:szCs w:val="28"/>
        </w:rPr>
        <w:t>Đề xuất các nội dung, hình thức phối hợp cho Liên hiệp các hội KH&amp;KT cấp tỉnh.</w:t>
      </w:r>
    </w:p>
    <w:p w14:paraId="1AC88DEC" w14:textId="77777777" w:rsidR="003450A4" w:rsidRPr="00E76A2F" w:rsidRDefault="003450A4" w:rsidP="00E76A2F">
      <w:pPr>
        <w:widowControl w:val="0"/>
        <w:autoSpaceDE w:val="0"/>
        <w:autoSpaceDN w:val="0"/>
        <w:spacing w:before="120" w:after="120" w:line="360" w:lineRule="exact"/>
        <w:ind w:firstLine="720"/>
        <w:jc w:val="both"/>
        <w:rPr>
          <w:rFonts w:ascii="Times New Roman" w:hAnsi="Times New Roman"/>
          <w:sz w:val="28"/>
          <w:szCs w:val="28"/>
          <w:lang w:val="da-DK"/>
        </w:rPr>
      </w:pPr>
    </w:p>
    <w:p w14:paraId="1AF9463E" w14:textId="77777777" w:rsidR="00FC68AF" w:rsidRPr="00E76A2F" w:rsidRDefault="00FC68AF" w:rsidP="00E76A2F">
      <w:pPr>
        <w:widowControl w:val="0"/>
        <w:autoSpaceDE w:val="0"/>
        <w:autoSpaceDN w:val="0"/>
        <w:spacing w:before="120" w:after="120" w:line="360" w:lineRule="exact"/>
        <w:jc w:val="center"/>
        <w:rPr>
          <w:rFonts w:ascii="Times New Roman" w:eastAsia="Times New Roman" w:hAnsi="Times New Roman" w:cs="Times New Roman"/>
          <w:b/>
          <w:sz w:val="28"/>
          <w:szCs w:val="28"/>
        </w:rPr>
      </w:pPr>
      <w:r w:rsidRPr="00E76A2F">
        <w:rPr>
          <w:rFonts w:ascii="Times New Roman" w:eastAsia="Times New Roman" w:hAnsi="Times New Roman" w:cs="Times New Roman"/>
          <w:b/>
          <w:sz w:val="28"/>
          <w:szCs w:val="28"/>
        </w:rPr>
        <w:t>Phần thứ hai</w:t>
      </w:r>
    </w:p>
    <w:p w14:paraId="68087224" w14:textId="77777777" w:rsidR="00B61287" w:rsidRPr="00E76A2F" w:rsidRDefault="00D26435" w:rsidP="00E76A2F">
      <w:pPr>
        <w:widowControl w:val="0"/>
        <w:spacing w:before="120" w:after="120" w:line="360" w:lineRule="exact"/>
        <w:jc w:val="center"/>
        <w:rPr>
          <w:rFonts w:ascii="Times New Roman" w:eastAsia="Times New Roman" w:hAnsi="Times New Roman" w:cs="Times New Roman"/>
          <w:b/>
          <w:sz w:val="28"/>
          <w:szCs w:val="28"/>
        </w:rPr>
      </w:pPr>
      <w:r w:rsidRPr="00E76A2F">
        <w:rPr>
          <w:rFonts w:ascii="Times New Roman" w:eastAsia="Times New Roman" w:hAnsi="Times New Roman" w:cs="Times New Roman"/>
          <w:b/>
          <w:sz w:val="28"/>
          <w:szCs w:val="28"/>
        </w:rPr>
        <w:t>NỘI DUNG NGHIÊN CỨU</w:t>
      </w:r>
    </w:p>
    <w:p w14:paraId="270FC312" w14:textId="77777777" w:rsidR="000E08B0" w:rsidRPr="00E76A2F" w:rsidRDefault="000E08B0" w:rsidP="00E76A2F">
      <w:pPr>
        <w:widowControl w:val="0"/>
        <w:spacing w:before="120" w:after="120" w:line="360" w:lineRule="exact"/>
        <w:ind w:firstLine="709"/>
        <w:jc w:val="both"/>
        <w:rPr>
          <w:rFonts w:ascii="Times New Roman" w:eastAsia="Times New Roman" w:hAnsi="Times New Roman" w:cs="Times New Roman"/>
          <w:b/>
          <w:sz w:val="28"/>
          <w:szCs w:val="28"/>
        </w:rPr>
      </w:pPr>
      <w:r w:rsidRPr="00E76A2F">
        <w:rPr>
          <w:rFonts w:ascii="Times New Roman" w:eastAsia="Times New Roman" w:hAnsi="Times New Roman" w:cs="Times New Roman"/>
          <w:b/>
          <w:sz w:val="28"/>
          <w:szCs w:val="28"/>
        </w:rPr>
        <w:t>I. Thực trạng công tác phối hợp và những yếu tố ảnh hưởng đến công tác phối hợp của Liên hiệp các hội Khoa học và Kỹ thuật cấp tỉnh</w:t>
      </w:r>
    </w:p>
    <w:p w14:paraId="22BB43E9" w14:textId="77777777" w:rsidR="000E08B0" w:rsidRPr="00E76A2F" w:rsidRDefault="000E08B0" w:rsidP="00E76A2F">
      <w:pPr>
        <w:widowControl w:val="0"/>
        <w:spacing w:before="120" w:after="120" w:line="360" w:lineRule="exact"/>
        <w:ind w:firstLine="709"/>
        <w:jc w:val="both"/>
        <w:rPr>
          <w:rFonts w:ascii="Times New Roman" w:eastAsia="Times New Roman" w:hAnsi="Times New Roman" w:cs="Times New Roman"/>
          <w:b/>
          <w:sz w:val="28"/>
          <w:szCs w:val="28"/>
        </w:rPr>
      </w:pPr>
      <w:r w:rsidRPr="00E76A2F">
        <w:rPr>
          <w:rFonts w:ascii="Times New Roman" w:eastAsia="Times New Roman" w:hAnsi="Times New Roman" w:cs="Times New Roman"/>
          <w:b/>
          <w:sz w:val="28"/>
          <w:szCs w:val="28"/>
        </w:rPr>
        <w:t>1. Thực trạng công tác phối hợp của Liên hiệp các hội Khoa học và Kỹ thuật cấp tỉnh</w:t>
      </w:r>
    </w:p>
    <w:p w14:paraId="0529083B" w14:textId="77777777" w:rsidR="002606A0" w:rsidRPr="00E76A2F" w:rsidRDefault="002606A0" w:rsidP="00E76A2F">
      <w:pPr>
        <w:widowControl w:val="0"/>
        <w:spacing w:before="120" w:after="120" w:line="360" w:lineRule="exact"/>
        <w:ind w:firstLine="709"/>
        <w:jc w:val="both"/>
        <w:rPr>
          <w:rFonts w:ascii="Times New Roman" w:eastAsia="Calibri" w:hAnsi="Times New Roman" w:cs="Times New Roman"/>
          <w:sz w:val="28"/>
          <w:szCs w:val="28"/>
        </w:rPr>
      </w:pPr>
      <w:r w:rsidRPr="00E76A2F">
        <w:rPr>
          <w:rFonts w:ascii="Times New Roman" w:eastAsia="Times New Roman" w:hAnsi="Times New Roman" w:cs="Times New Roman"/>
          <w:bCs/>
          <w:sz w:val="28"/>
          <w:szCs w:val="28"/>
        </w:rPr>
        <w:t xml:space="preserve">Trong thời gian qua, để tăng cường thêm nguồn lực của mình, Liên hiệp các hội KH&amp;KT cấp tỉnh đã quan tâm tổ chức các hoạt động phối hợp với các sở, ban, ngành, cơ quan cấp tỉnh (sau đây gọi tắt là các ngành) và đã đạt được nhiều kết quả đáng khích lệ. Các nội dung phối hợp với các ngành hướng vào việc tham mưu với tỉnh, thành ủy, HĐND, UBND các tỉnh, thành phố cụ thể hóa chủ trương </w:t>
      </w:r>
      <w:r w:rsidRPr="00E76A2F">
        <w:rPr>
          <w:rFonts w:ascii="Times New Roman" w:eastAsia="Times New Roman" w:hAnsi="Times New Roman" w:cs="Times New Roman"/>
          <w:bCs/>
          <w:sz w:val="28"/>
          <w:szCs w:val="28"/>
        </w:rPr>
        <w:lastRenderedPageBreak/>
        <w:t>của Đảng, chính sách, pháp luật của Nhà nước</w:t>
      </w:r>
      <w:r w:rsidR="00DD7D48" w:rsidRPr="00E76A2F">
        <w:rPr>
          <w:rFonts w:ascii="Times New Roman" w:eastAsia="Times New Roman" w:hAnsi="Times New Roman" w:cs="Times New Roman"/>
          <w:bCs/>
          <w:sz w:val="28"/>
          <w:szCs w:val="28"/>
        </w:rPr>
        <w:t xml:space="preserve"> về Liên hiệp các hội KH&amp;KT </w:t>
      </w:r>
      <w:r w:rsidRPr="00E76A2F">
        <w:rPr>
          <w:rFonts w:ascii="Times New Roman" w:eastAsia="Times New Roman" w:hAnsi="Times New Roman" w:cs="Times New Roman"/>
          <w:bCs/>
          <w:sz w:val="28"/>
          <w:szCs w:val="28"/>
        </w:rPr>
        <w:t xml:space="preserve">thành cơ chế cụ thể để triển khai, thực hiện ở địa phương. Triển khai các nhiệm vụ theo chức năng, nhiệm vụ được giao cho Liên hiệp các hội KH&amp;KT tại </w:t>
      </w:r>
      <w:r w:rsidRPr="00E76A2F">
        <w:rPr>
          <w:rFonts w:ascii="Times New Roman" w:eastAsia="Calibri" w:hAnsi="Times New Roman" w:cs="Times New Roman"/>
          <w:sz w:val="28"/>
          <w:szCs w:val="28"/>
        </w:rPr>
        <w:t xml:space="preserve">Quyết định số 1795/QĐ-TTg ngày 21 tháng 10 năm 2015 của Thủ tướng Chính phủ Phê chuẩn Điều lệ Liên hiệp các Hội Khoa học và Kỹ thuật Việt Nam đó là: các hoạt động tư vấn, phản biện và giám định xã hội; tổ chức các hoạt động nghiên cứu, chuyển giao, ứng dụng tiến bộ khoa học, công nghệ; tổ chức các cuộc thi, hội thi, giải thưởng khoa học và công nghệ, tôn vinh trí thức khoa học và công nghệ cấp địa phương; tổ chức các hoạt động phổ biến kiến thức khoa học và công nghệ. </w:t>
      </w:r>
    </w:p>
    <w:p w14:paraId="122D76F5" w14:textId="77777777" w:rsidR="00A1174E" w:rsidRPr="00E76A2F" w:rsidRDefault="002606A0" w:rsidP="00E76A2F">
      <w:pPr>
        <w:pStyle w:val="BodyTextIndent"/>
        <w:spacing w:before="120" w:line="360" w:lineRule="exact"/>
        <w:ind w:left="0" w:firstLine="540"/>
        <w:jc w:val="both"/>
        <w:rPr>
          <w:lang w:val="da-DK"/>
        </w:rPr>
      </w:pPr>
      <w:r w:rsidRPr="00E76A2F">
        <w:rPr>
          <w:lang w:val="da-DK"/>
        </w:rPr>
        <w:t xml:space="preserve">Về phối hợp tham mưu cơ chế, chính sách: </w:t>
      </w:r>
      <w:r w:rsidRPr="00E76A2F">
        <w:rPr>
          <w:rFonts w:eastAsia="Calibri"/>
        </w:rPr>
        <w:t>Liên hiệp các hội KH&amp;KT cấp tỉnh đã phối hợp tham mưu với tỉnh, thành ủy, UBND</w:t>
      </w:r>
      <w:r w:rsidR="00AC6CDB" w:rsidRPr="00E76A2F">
        <w:rPr>
          <w:rFonts w:eastAsia="Calibri"/>
        </w:rPr>
        <w:t xml:space="preserve"> các tỉnh xây dựng chương trình hành động, sơ, tổng kết việc thực hiện </w:t>
      </w:r>
      <w:r w:rsidRPr="00E76A2F">
        <w:rPr>
          <w:lang w:val="da-DK"/>
        </w:rPr>
        <w:t>Nghị quyết Trung ương 7 (khoá X) về xây dựng đội ngũ trí thức trong thời kỳ đẩy mạnh công nghiệp hoá, hiện đại hoá đất nước</w:t>
      </w:r>
      <w:r w:rsidR="00AC6CDB" w:rsidRPr="00E76A2F">
        <w:rPr>
          <w:lang w:val="da-DK"/>
        </w:rPr>
        <w:t>;</w:t>
      </w:r>
      <w:r w:rsidRPr="00E76A2F">
        <w:rPr>
          <w:lang w:val="da-DK"/>
        </w:rPr>
        <w:t xml:space="preserve"> Kết luận số 90- KL/TW ngày 04/3/2014 của Bộ Chính trị và Kết luận số 52-KL/TW ngày 30/5/2019 của Ban Bí th</w:t>
      </w:r>
      <w:r w:rsidRPr="00E76A2F">
        <w:rPr>
          <w:rFonts w:hint="eastAsia"/>
          <w:lang w:val="da-DK"/>
        </w:rPr>
        <w:t>ư</w:t>
      </w:r>
      <w:r w:rsidRPr="00E76A2F">
        <w:rPr>
          <w:lang w:val="da-DK"/>
        </w:rPr>
        <w:t xml:space="preserve"> về tiếp tục thực hiện Nghị quyết Trung </w:t>
      </w:r>
      <w:r w:rsidRPr="00E76A2F">
        <w:rPr>
          <w:rFonts w:hint="eastAsia"/>
          <w:lang w:val="da-DK"/>
        </w:rPr>
        <w:t>ươ</w:t>
      </w:r>
      <w:r w:rsidRPr="00E76A2F">
        <w:rPr>
          <w:lang w:val="da-DK"/>
        </w:rPr>
        <w:t>ng 7 (khóa X)</w:t>
      </w:r>
      <w:r w:rsidR="00AC6CDB" w:rsidRPr="00E76A2F">
        <w:rPr>
          <w:lang w:val="da-DK"/>
        </w:rPr>
        <w:t>;</w:t>
      </w:r>
      <w:r w:rsidRPr="00E76A2F">
        <w:rPr>
          <w:lang w:val="da-DK"/>
        </w:rPr>
        <w:t xml:space="preserve"> Chỉ thị số 42-CT/TW ngày 16/4/2010 của Bộ Chính trị (khoá X) về tiếp tục đổi mới, nâng cao chất lượng, hiệu quả hoạt động của Liên hiệp các hội khoa học và kỹ thuật Việt Nam trong thời kỳ đẩy mạnh công nghiệp hoá, hiện đại hóa đất nước</w:t>
      </w:r>
      <w:r w:rsidR="00AC6CDB" w:rsidRPr="00E76A2F">
        <w:rPr>
          <w:lang w:val="da-DK"/>
        </w:rPr>
        <w:t>;</w:t>
      </w:r>
      <w:r w:rsidRPr="00E76A2F">
        <w:rPr>
          <w:lang w:val="da-DK"/>
        </w:rPr>
        <w:t xml:space="preserve"> Kết luận số 93-KL/TW ngày 20/10/2020 của Ban Bí th</w:t>
      </w:r>
      <w:r w:rsidRPr="00E76A2F">
        <w:rPr>
          <w:rFonts w:hint="eastAsia"/>
          <w:lang w:val="da-DK"/>
        </w:rPr>
        <w:t>ư</w:t>
      </w:r>
      <w:r w:rsidRPr="00E76A2F">
        <w:rPr>
          <w:lang w:val="da-DK"/>
        </w:rPr>
        <w:t xml:space="preserve"> về tiếp tục thực hiện Chỉ thị số 42-CT/TW của Bộ Chính trị (khóa X); Quy</w:t>
      </w:r>
      <w:r w:rsidRPr="00E76A2F">
        <w:rPr>
          <w:rFonts w:cs="Arial"/>
          <w:lang w:val="da-DK"/>
        </w:rPr>
        <w:t>ế</w:t>
      </w:r>
      <w:r w:rsidRPr="00E76A2F">
        <w:rPr>
          <w:lang w:val="da-DK"/>
        </w:rPr>
        <w:t xml:space="preserve">t </w:t>
      </w:r>
      <w:r w:rsidRPr="00E76A2F">
        <w:rPr>
          <w:rFonts w:cs="Arial"/>
          <w:lang w:val="da-DK"/>
        </w:rPr>
        <w:t>đị</w:t>
      </w:r>
      <w:r w:rsidRPr="00E76A2F">
        <w:rPr>
          <w:lang w:val="da-DK"/>
        </w:rPr>
        <w:t>nh số 14/2014/QĐ-TTg ngày 14/02/2014 của Thủ tướng Chính phủ v</w:t>
      </w:r>
      <w:r w:rsidRPr="00E76A2F">
        <w:rPr>
          <w:rFonts w:cs="Arial"/>
          <w:lang w:val="da-DK"/>
        </w:rPr>
        <w:t>ề</w:t>
      </w:r>
      <w:r w:rsidRPr="00E76A2F">
        <w:rPr>
          <w:lang w:val="da-DK"/>
        </w:rPr>
        <w:t xml:space="preserve"> ho</w:t>
      </w:r>
      <w:r w:rsidRPr="00E76A2F">
        <w:rPr>
          <w:rFonts w:cs="Arial"/>
          <w:lang w:val="da-DK"/>
        </w:rPr>
        <w:t>ạ</w:t>
      </w:r>
      <w:r w:rsidRPr="00E76A2F">
        <w:rPr>
          <w:lang w:val="da-DK"/>
        </w:rPr>
        <w:t xml:space="preserve">t </w:t>
      </w:r>
      <w:r w:rsidRPr="00E76A2F">
        <w:rPr>
          <w:rFonts w:cs="Arial"/>
          <w:lang w:val="da-DK"/>
        </w:rPr>
        <w:t>độ</w:t>
      </w:r>
      <w:r w:rsidRPr="00E76A2F">
        <w:rPr>
          <w:lang w:val="da-DK"/>
        </w:rPr>
        <w:t>ng t</w:t>
      </w:r>
      <w:r w:rsidRPr="00E76A2F">
        <w:rPr>
          <w:rFonts w:cs="Arial"/>
          <w:lang w:val="da-DK"/>
        </w:rPr>
        <w:t>ư</w:t>
      </w:r>
      <w:r w:rsidRPr="00E76A2F">
        <w:rPr>
          <w:lang w:val="da-DK"/>
        </w:rPr>
        <w:t xml:space="preserve"> v</w:t>
      </w:r>
      <w:r w:rsidRPr="00E76A2F">
        <w:rPr>
          <w:rFonts w:cs="Arial"/>
          <w:lang w:val="da-DK"/>
        </w:rPr>
        <w:t>ấ</w:t>
      </w:r>
      <w:r w:rsidRPr="00E76A2F">
        <w:rPr>
          <w:lang w:val="da-DK"/>
        </w:rPr>
        <w:t>n, ph</w:t>
      </w:r>
      <w:r w:rsidRPr="00E76A2F">
        <w:rPr>
          <w:rFonts w:cs="Arial"/>
          <w:lang w:val="da-DK"/>
        </w:rPr>
        <w:t>ả</w:t>
      </w:r>
      <w:r w:rsidRPr="00E76A2F">
        <w:rPr>
          <w:lang w:val="da-DK"/>
        </w:rPr>
        <w:t>n bi</w:t>
      </w:r>
      <w:r w:rsidRPr="00E76A2F">
        <w:rPr>
          <w:rFonts w:cs="Arial"/>
          <w:lang w:val="da-DK"/>
        </w:rPr>
        <w:t>ệ</w:t>
      </w:r>
      <w:r w:rsidRPr="00E76A2F">
        <w:rPr>
          <w:lang w:val="da-DK"/>
        </w:rPr>
        <w:t>n v</w:t>
      </w:r>
      <w:r w:rsidRPr="00E76A2F">
        <w:rPr>
          <w:rFonts w:cs="Arial"/>
          <w:lang w:val="da-DK"/>
        </w:rPr>
        <w:t>à</w:t>
      </w:r>
      <w:r w:rsidRPr="00E76A2F">
        <w:rPr>
          <w:lang w:val="da-DK"/>
        </w:rPr>
        <w:t xml:space="preserve"> gi</w:t>
      </w:r>
      <w:r w:rsidRPr="00E76A2F">
        <w:rPr>
          <w:rFonts w:cs=".VnTime"/>
          <w:lang w:val="da-DK"/>
        </w:rPr>
        <w:t>á</w:t>
      </w:r>
      <w:r w:rsidRPr="00E76A2F">
        <w:rPr>
          <w:lang w:val="da-DK"/>
        </w:rPr>
        <w:t xml:space="preserve">m </w:t>
      </w:r>
      <w:r w:rsidRPr="00E76A2F">
        <w:rPr>
          <w:rFonts w:cs="Arial"/>
          <w:lang w:val="da-DK"/>
        </w:rPr>
        <w:t>đị</w:t>
      </w:r>
      <w:r w:rsidRPr="00E76A2F">
        <w:rPr>
          <w:lang w:val="da-DK"/>
        </w:rPr>
        <w:t>nh x</w:t>
      </w:r>
      <w:r w:rsidRPr="00E76A2F">
        <w:rPr>
          <w:rFonts w:cs=".VnTime"/>
          <w:lang w:val="da-DK"/>
        </w:rPr>
        <w:t>ã</w:t>
      </w:r>
      <w:r w:rsidRPr="00E76A2F">
        <w:rPr>
          <w:lang w:val="da-DK"/>
        </w:rPr>
        <w:t xml:space="preserve"> h</w:t>
      </w:r>
      <w:r w:rsidRPr="00E76A2F">
        <w:rPr>
          <w:rFonts w:cs="Arial"/>
          <w:lang w:val="da-DK"/>
        </w:rPr>
        <w:t>ộ</w:t>
      </w:r>
      <w:r w:rsidRPr="00E76A2F">
        <w:rPr>
          <w:lang w:val="da-DK"/>
        </w:rPr>
        <w:t>i c</w:t>
      </w:r>
      <w:r w:rsidRPr="00E76A2F">
        <w:rPr>
          <w:rFonts w:cs="Arial"/>
          <w:lang w:val="da-DK"/>
        </w:rPr>
        <w:t>ủ</w:t>
      </w:r>
      <w:r w:rsidRPr="00E76A2F">
        <w:rPr>
          <w:lang w:val="da-DK"/>
        </w:rPr>
        <w:t>a Li</w:t>
      </w:r>
      <w:r w:rsidRPr="00E76A2F">
        <w:rPr>
          <w:rFonts w:cs=".VnTime"/>
          <w:lang w:val="da-DK"/>
        </w:rPr>
        <w:t>ê</w:t>
      </w:r>
      <w:r w:rsidRPr="00E76A2F">
        <w:rPr>
          <w:lang w:val="da-DK"/>
        </w:rPr>
        <w:t>n hi</w:t>
      </w:r>
      <w:r w:rsidRPr="00E76A2F">
        <w:rPr>
          <w:rFonts w:cs="Arial"/>
          <w:lang w:val="da-DK"/>
        </w:rPr>
        <w:t>ệ</w:t>
      </w:r>
      <w:r w:rsidRPr="00E76A2F">
        <w:rPr>
          <w:lang w:val="da-DK"/>
        </w:rPr>
        <w:t>p c</w:t>
      </w:r>
      <w:r w:rsidRPr="00E76A2F">
        <w:rPr>
          <w:rFonts w:cs=".VnTime"/>
          <w:lang w:val="da-DK"/>
        </w:rPr>
        <w:t>á</w:t>
      </w:r>
      <w:r w:rsidRPr="00E76A2F">
        <w:rPr>
          <w:lang w:val="da-DK"/>
        </w:rPr>
        <w:t>c H</w:t>
      </w:r>
      <w:r w:rsidRPr="00E76A2F">
        <w:rPr>
          <w:rFonts w:cs="Arial"/>
          <w:lang w:val="da-DK"/>
        </w:rPr>
        <w:t>ộ</w:t>
      </w:r>
      <w:r w:rsidRPr="00E76A2F">
        <w:rPr>
          <w:lang w:val="da-DK"/>
        </w:rPr>
        <w:t>i Khoa h</w:t>
      </w:r>
      <w:r w:rsidRPr="00E76A2F">
        <w:rPr>
          <w:rFonts w:cs="Arial"/>
          <w:lang w:val="da-DK"/>
        </w:rPr>
        <w:t>ọ</w:t>
      </w:r>
      <w:r w:rsidRPr="00E76A2F">
        <w:rPr>
          <w:lang w:val="da-DK"/>
        </w:rPr>
        <w:t>c v</w:t>
      </w:r>
      <w:r w:rsidRPr="00E76A2F">
        <w:rPr>
          <w:rFonts w:cs="Arial"/>
          <w:lang w:val="da-DK"/>
        </w:rPr>
        <w:t>à</w:t>
      </w:r>
      <w:r w:rsidRPr="00E76A2F">
        <w:rPr>
          <w:lang w:val="da-DK"/>
        </w:rPr>
        <w:t xml:space="preserve"> K</w:t>
      </w:r>
      <w:r w:rsidRPr="00E76A2F">
        <w:rPr>
          <w:rFonts w:cs="Arial"/>
          <w:lang w:val="da-DK"/>
        </w:rPr>
        <w:t>ỹ</w:t>
      </w:r>
      <w:r w:rsidRPr="00E76A2F">
        <w:rPr>
          <w:lang w:val="da-DK"/>
        </w:rPr>
        <w:t xml:space="preserve"> thu</w:t>
      </w:r>
      <w:r w:rsidRPr="00E76A2F">
        <w:rPr>
          <w:rFonts w:cs="Arial"/>
          <w:lang w:val="da-DK"/>
        </w:rPr>
        <w:t>ậ</w:t>
      </w:r>
      <w:r w:rsidRPr="00E76A2F">
        <w:rPr>
          <w:lang w:val="da-DK"/>
        </w:rPr>
        <w:t>t Vi</w:t>
      </w:r>
      <w:r w:rsidRPr="00E76A2F">
        <w:rPr>
          <w:rFonts w:cs="Arial"/>
          <w:lang w:val="da-DK"/>
        </w:rPr>
        <w:t>ệ</w:t>
      </w:r>
      <w:r w:rsidRPr="00E76A2F">
        <w:rPr>
          <w:lang w:val="da-DK"/>
        </w:rPr>
        <w:t>t Nam</w:t>
      </w:r>
      <w:r w:rsidR="00AC6CDB" w:rsidRPr="00E76A2F">
        <w:rPr>
          <w:lang w:val="da-DK"/>
        </w:rPr>
        <w:t xml:space="preserve">; </w:t>
      </w:r>
      <w:r w:rsidRPr="00E76A2F">
        <w:rPr>
          <w:lang w:val="da-DK"/>
        </w:rPr>
        <w:t>Thông t</w:t>
      </w:r>
      <w:r w:rsidRPr="00E76A2F">
        <w:rPr>
          <w:rFonts w:hint="eastAsia"/>
          <w:lang w:val="da-DK"/>
        </w:rPr>
        <w:t>ư</w:t>
      </w:r>
      <w:r w:rsidRPr="00E76A2F">
        <w:rPr>
          <w:lang w:val="da-DK"/>
        </w:rPr>
        <w:t xml:space="preserve"> 27/2018/TT-BTC của Bộ Tài chính về việc quy </w:t>
      </w:r>
      <w:r w:rsidRPr="00E76A2F">
        <w:rPr>
          <w:rFonts w:hint="eastAsia"/>
          <w:lang w:val="da-DK"/>
        </w:rPr>
        <w:t>đ</w:t>
      </w:r>
      <w:r w:rsidRPr="00E76A2F">
        <w:rPr>
          <w:lang w:val="da-DK"/>
        </w:rPr>
        <w:t xml:space="preserve">ịnh chế </w:t>
      </w:r>
      <w:r w:rsidRPr="00E76A2F">
        <w:rPr>
          <w:rFonts w:hint="eastAsia"/>
          <w:lang w:val="da-DK"/>
        </w:rPr>
        <w:t>đ</w:t>
      </w:r>
      <w:r w:rsidRPr="00E76A2F">
        <w:rPr>
          <w:lang w:val="da-DK"/>
        </w:rPr>
        <w:t xml:space="preserve">ộ tài chính cho hoạt </w:t>
      </w:r>
      <w:r w:rsidRPr="00E76A2F">
        <w:rPr>
          <w:rFonts w:hint="eastAsia"/>
          <w:lang w:val="da-DK"/>
        </w:rPr>
        <w:t>đ</w:t>
      </w:r>
      <w:r w:rsidRPr="00E76A2F">
        <w:rPr>
          <w:lang w:val="da-DK"/>
        </w:rPr>
        <w:t>ộng tổ chức Giải th</w:t>
      </w:r>
      <w:r w:rsidRPr="00E76A2F">
        <w:rPr>
          <w:rFonts w:hint="eastAsia"/>
          <w:lang w:val="da-DK"/>
        </w:rPr>
        <w:t>ư</w:t>
      </w:r>
      <w:r w:rsidRPr="00E76A2F">
        <w:rPr>
          <w:lang w:val="da-DK"/>
        </w:rPr>
        <w:t xml:space="preserve">ởng sáng tạo khoa học công nghệ Việt Nam, Hội thi sáng tạo kỹ thuật và Cuộc thi sáng tạo Thanh thiếu niên nhi </w:t>
      </w:r>
      <w:r w:rsidRPr="00E76A2F">
        <w:rPr>
          <w:rFonts w:hint="eastAsia"/>
          <w:lang w:val="da-DK"/>
        </w:rPr>
        <w:t>đ</w:t>
      </w:r>
      <w:r w:rsidRPr="00E76A2F">
        <w:rPr>
          <w:lang w:val="da-DK"/>
        </w:rPr>
        <w:t>ồng; Thông t</w:t>
      </w:r>
      <w:r w:rsidRPr="00E76A2F">
        <w:rPr>
          <w:rFonts w:hint="eastAsia"/>
          <w:lang w:val="da-DK"/>
        </w:rPr>
        <w:t>ư</w:t>
      </w:r>
      <w:r w:rsidRPr="00E76A2F">
        <w:rPr>
          <w:lang w:val="da-DK"/>
        </w:rPr>
        <w:t>11/2015/TT-BTC ngày 29/01/2015 của Bộ Tài chính h</w:t>
      </w:r>
      <w:r w:rsidRPr="00E76A2F">
        <w:rPr>
          <w:rFonts w:hint="eastAsia"/>
          <w:lang w:val="da-DK"/>
        </w:rPr>
        <w:t>ư</w:t>
      </w:r>
      <w:r w:rsidRPr="00E76A2F">
        <w:rPr>
          <w:lang w:val="da-DK"/>
        </w:rPr>
        <w:t>ớng dẫn c</w:t>
      </w:r>
      <w:r w:rsidRPr="00E76A2F">
        <w:rPr>
          <w:rFonts w:hint="eastAsia"/>
          <w:lang w:val="da-DK"/>
        </w:rPr>
        <w:t>ơ</w:t>
      </w:r>
      <w:r w:rsidRPr="00E76A2F">
        <w:rPr>
          <w:lang w:val="da-DK"/>
        </w:rPr>
        <w:t xml:space="preserve"> chế tài chính cho hoạt </w:t>
      </w:r>
      <w:r w:rsidRPr="00E76A2F">
        <w:rPr>
          <w:rFonts w:hint="eastAsia"/>
          <w:lang w:val="da-DK"/>
        </w:rPr>
        <w:t>đ</w:t>
      </w:r>
      <w:r w:rsidRPr="00E76A2F">
        <w:rPr>
          <w:lang w:val="da-DK"/>
        </w:rPr>
        <w:t>ộng t</w:t>
      </w:r>
      <w:r w:rsidRPr="00E76A2F">
        <w:rPr>
          <w:rFonts w:hint="eastAsia"/>
          <w:lang w:val="da-DK"/>
        </w:rPr>
        <w:t>ư</w:t>
      </w:r>
      <w:r w:rsidRPr="00E76A2F">
        <w:rPr>
          <w:lang w:val="da-DK"/>
        </w:rPr>
        <w:t xml:space="preserve"> vấn, phản biện và giám </w:t>
      </w:r>
      <w:r w:rsidRPr="00E76A2F">
        <w:rPr>
          <w:rFonts w:hint="eastAsia"/>
          <w:lang w:val="da-DK"/>
        </w:rPr>
        <w:t>đ</w:t>
      </w:r>
      <w:r w:rsidRPr="00E76A2F">
        <w:rPr>
          <w:lang w:val="da-DK"/>
        </w:rPr>
        <w:t>ịnh xã hội của Liên hiệp các Hội khoa học và Kỹ thuật Việt Nam</w:t>
      </w:r>
      <w:r w:rsidR="00AC6CDB" w:rsidRPr="00E76A2F">
        <w:rPr>
          <w:lang w:val="da-DK"/>
        </w:rPr>
        <w:t xml:space="preserve">... Bên cạnh đó, Liên hiệp các hội KH&amp;KT cấp tỉnh đã tham mưu các cơ chế đặc thù để tôn vinh trí thức, khen thưởng khuyến khích tác giả tham gia đạt thành tích cao các Cuộc thi, Hội thi, Giải thưởng Sáng tạo khoa học và công nghệ Việt Nam cấp toàn quốc; tham mưu việc bố trí các điều kiện làm việc cho Liên hiệp các hội KH&amp;KT cấp tỉnh. Theo điều </w:t>
      </w:r>
      <w:r w:rsidR="00A1174E" w:rsidRPr="00E76A2F">
        <w:rPr>
          <w:lang w:val="da-DK"/>
        </w:rPr>
        <w:t>tra, khảo sát</w:t>
      </w:r>
      <w:r w:rsidR="00DD7D48" w:rsidRPr="00E76A2F">
        <w:rPr>
          <w:lang w:val="da-DK"/>
        </w:rPr>
        <w:t xml:space="preserve"> tại </w:t>
      </w:r>
      <w:r w:rsidR="00A1174E" w:rsidRPr="00E76A2F">
        <w:rPr>
          <w:shd w:val="clear" w:color="auto" w:fill="FFFFFF"/>
          <w:lang w:val="da-DK"/>
        </w:rPr>
        <w:t xml:space="preserve">50 </w:t>
      </w:r>
      <w:r w:rsidR="00DD7D48" w:rsidRPr="00E76A2F">
        <w:rPr>
          <w:shd w:val="clear" w:color="auto" w:fill="FFFFFF"/>
          <w:lang w:val="da-DK"/>
        </w:rPr>
        <w:t xml:space="preserve">Liên hiệp các hội KH&amp;KT </w:t>
      </w:r>
      <w:r w:rsidR="00A1174E" w:rsidRPr="00E76A2F">
        <w:rPr>
          <w:shd w:val="clear" w:color="auto" w:fill="FFFFFF"/>
          <w:lang w:val="da-DK"/>
        </w:rPr>
        <w:t xml:space="preserve">các tỉnh, thành phố cho thấy: có 44 địa phương (chiếm 88%) </w:t>
      </w:r>
      <w:r w:rsidR="00DD7D48" w:rsidRPr="00E76A2F">
        <w:rPr>
          <w:shd w:val="clear" w:color="auto" w:fill="FFFFFF"/>
          <w:lang w:val="da-DK"/>
        </w:rPr>
        <w:t xml:space="preserve">Liên hiệp các hội KH&amp;KT </w:t>
      </w:r>
      <w:r w:rsidR="00A1174E" w:rsidRPr="00E76A2F">
        <w:rPr>
          <w:shd w:val="clear" w:color="auto" w:fill="FFFFFF"/>
          <w:lang w:val="da-DK"/>
        </w:rPr>
        <w:t>địa phương</w:t>
      </w:r>
      <w:r w:rsidR="00A1174E" w:rsidRPr="00E76A2F">
        <w:rPr>
          <w:lang w:val="da-DK"/>
        </w:rPr>
        <w:t xml:space="preserve"> đã tham mưu cụ thể hóa Quy</w:t>
      </w:r>
      <w:r w:rsidR="00A1174E" w:rsidRPr="00E76A2F">
        <w:rPr>
          <w:rFonts w:cs="Arial"/>
          <w:lang w:val="da-DK"/>
        </w:rPr>
        <w:t>ế</w:t>
      </w:r>
      <w:r w:rsidR="00A1174E" w:rsidRPr="00E76A2F">
        <w:rPr>
          <w:lang w:val="da-DK"/>
        </w:rPr>
        <w:t xml:space="preserve">t </w:t>
      </w:r>
      <w:r w:rsidR="00A1174E" w:rsidRPr="00E76A2F">
        <w:rPr>
          <w:rFonts w:cs="Arial"/>
          <w:lang w:val="da-DK"/>
        </w:rPr>
        <w:t>đị</w:t>
      </w:r>
      <w:r w:rsidR="00A1174E" w:rsidRPr="00E76A2F">
        <w:rPr>
          <w:lang w:val="da-DK"/>
        </w:rPr>
        <w:t>nh số 14/2014/QĐ-TTg ngày 14/02/2014 của Thủ tướng Chính phủ, trình UBND tỉnh ban hành Quy định v</w:t>
      </w:r>
      <w:r w:rsidR="00A1174E" w:rsidRPr="00E76A2F">
        <w:rPr>
          <w:rFonts w:cs="Arial"/>
          <w:lang w:val="da-DK"/>
        </w:rPr>
        <w:t>ề</w:t>
      </w:r>
      <w:r w:rsidR="00A1174E" w:rsidRPr="00E76A2F">
        <w:rPr>
          <w:lang w:val="da-DK"/>
        </w:rPr>
        <w:t xml:space="preserve"> ho</w:t>
      </w:r>
      <w:r w:rsidR="00A1174E" w:rsidRPr="00E76A2F">
        <w:rPr>
          <w:rFonts w:cs="Arial"/>
          <w:lang w:val="da-DK"/>
        </w:rPr>
        <w:t>ạ</w:t>
      </w:r>
      <w:r w:rsidR="00A1174E" w:rsidRPr="00E76A2F">
        <w:rPr>
          <w:lang w:val="da-DK"/>
        </w:rPr>
        <w:t xml:space="preserve">t </w:t>
      </w:r>
      <w:r w:rsidR="00A1174E" w:rsidRPr="00E76A2F">
        <w:rPr>
          <w:rFonts w:cs="Arial"/>
          <w:lang w:val="da-DK"/>
        </w:rPr>
        <w:t>độ</w:t>
      </w:r>
      <w:r w:rsidR="00A1174E" w:rsidRPr="00E76A2F">
        <w:rPr>
          <w:lang w:val="da-DK"/>
        </w:rPr>
        <w:t>ng t</w:t>
      </w:r>
      <w:r w:rsidR="00A1174E" w:rsidRPr="00E76A2F">
        <w:rPr>
          <w:rFonts w:cs="Arial"/>
          <w:lang w:val="da-DK"/>
        </w:rPr>
        <w:t>ư</w:t>
      </w:r>
      <w:r w:rsidR="00A1174E" w:rsidRPr="00E76A2F">
        <w:rPr>
          <w:lang w:val="da-DK"/>
        </w:rPr>
        <w:t xml:space="preserve"> v</w:t>
      </w:r>
      <w:r w:rsidR="00A1174E" w:rsidRPr="00E76A2F">
        <w:rPr>
          <w:rFonts w:cs="Arial"/>
          <w:lang w:val="da-DK"/>
        </w:rPr>
        <w:t>ấ</w:t>
      </w:r>
      <w:r w:rsidR="00A1174E" w:rsidRPr="00E76A2F">
        <w:rPr>
          <w:lang w:val="da-DK"/>
        </w:rPr>
        <w:t>n, ph</w:t>
      </w:r>
      <w:r w:rsidR="00A1174E" w:rsidRPr="00E76A2F">
        <w:rPr>
          <w:rFonts w:cs="Arial"/>
          <w:lang w:val="da-DK"/>
        </w:rPr>
        <w:t>ả</w:t>
      </w:r>
      <w:r w:rsidR="00A1174E" w:rsidRPr="00E76A2F">
        <w:rPr>
          <w:lang w:val="da-DK"/>
        </w:rPr>
        <w:t>n bi</w:t>
      </w:r>
      <w:r w:rsidR="00A1174E" w:rsidRPr="00E76A2F">
        <w:rPr>
          <w:rFonts w:cs="Arial"/>
          <w:lang w:val="da-DK"/>
        </w:rPr>
        <w:t>ệ</w:t>
      </w:r>
      <w:r w:rsidR="00A1174E" w:rsidRPr="00E76A2F">
        <w:rPr>
          <w:lang w:val="da-DK"/>
        </w:rPr>
        <w:t>n v</w:t>
      </w:r>
      <w:r w:rsidR="00A1174E" w:rsidRPr="00E76A2F">
        <w:rPr>
          <w:rFonts w:cs="Arial"/>
          <w:lang w:val="da-DK"/>
        </w:rPr>
        <w:t>à</w:t>
      </w:r>
      <w:r w:rsidR="00A1174E" w:rsidRPr="00E76A2F">
        <w:rPr>
          <w:lang w:val="da-DK"/>
        </w:rPr>
        <w:t xml:space="preserve"> gi</w:t>
      </w:r>
      <w:r w:rsidR="00A1174E" w:rsidRPr="00E76A2F">
        <w:rPr>
          <w:rFonts w:cs=".VnTime"/>
          <w:lang w:val="da-DK"/>
        </w:rPr>
        <w:t>á</w:t>
      </w:r>
      <w:r w:rsidR="00A1174E" w:rsidRPr="00E76A2F">
        <w:rPr>
          <w:lang w:val="da-DK"/>
        </w:rPr>
        <w:t xml:space="preserve">m </w:t>
      </w:r>
      <w:r w:rsidR="00A1174E" w:rsidRPr="00E76A2F">
        <w:rPr>
          <w:rFonts w:cs="Arial"/>
          <w:lang w:val="da-DK"/>
        </w:rPr>
        <w:t>đị</w:t>
      </w:r>
      <w:r w:rsidR="00A1174E" w:rsidRPr="00E76A2F">
        <w:rPr>
          <w:lang w:val="da-DK"/>
        </w:rPr>
        <w:t>nh x</w:t>
      </w:r>
      <w:r w:rsidR="00A1174E" w:rsidRPr="00E76A2F">
        <w:rPr>
          <w:rFonts w:cs=".VnTime"/>
          <w:lang w:val="da-DK"/>
        </w:rPr>
        <w:t>ã</w:t>
      </w:r>
      <w:r w:rsidR="00A1174E" w:rsidRPr="00E76A2F">
        <w:rPr>
          <w:lang w:val="da-DK"/>
        </w:rPr>
        <w:t xml:space="preserve"> h</w:t>
      </w:r>
      <w:r w:rsidR="00A1174E" w:rsidRPr="00E76A2F">
        <w:rPr>
          <w:rFonts w:cs="Arial"/>
          <w:lang w:val="da-DK"/>
        </w:rPr>
        <w:t>ộ</w:t>
      </w:r>
      <w:r w:rsidR="00A1174E" w:rsidRPr="00E76A2F">
        <w:rPr>
          <w:lang w:val="da-DK"/>
        </w:rPr>
        <w:t xml:space="preserve">i của Liên hiệp hội địa phương; đồng thời, thu hút, phát huy trí tuệ của đội ngũ trí thức tham gia hoạch định chính sách, cung cấp các luận </w:t>
      </w:r>
      <w:r w:rsidR="00A1174E" w:rsidRPr="00E76A2F">
        <w:rPr>
          <w:lang w:val="da-DK"/>
        </w:rPr>
        <w:lastRenderedPageBreak/>
        <w:t xml:space="preserve">cứ khoa học trong ban hành chính sách phát triển và thực hiện các nhiệm vụ phát triển kinh tế - xã hội của đất nước và địa phương. Có 11 </w:t>
      </w:r>
      <w:r w:rsidR="00A1174E" w:rsidRPr="00E76A2F">
        <w:rPr>
          <w:rFonts w:hint="eastAsia"/>
          <w:lang w:val="da-DK"/>
        </w:rPr>
        <w:t>đ</w:t>
      </w:r>
      <w:r w:rsidR="00A1174E" w:rsidRPr="00E76A2F">
        <w:rPr>
          <w:lang w:val="da-DK"/>
        </w:rPr>
        <w:t>ịa ph</w:t>
      </w:r>
      <w:r w:rsidR="00A1174E" w:rsidRPr="00E76A2F">
        <w:rPr>
          <w:rFonts w:hint="eastAsia"/>
          <w:lang w:val="da-DK"/>
        </w:rPr>
        <w:t>ươ</w:t>
      </w:r>
      <w:r w:rsidR="00A1174E" w:rsidRPr="00E76A2F">
        <w:rPr>
          <w:lang w:val="da-DK"/>
        </w:rPr>
        <w:t>ng (chiếm 22%) đã tham m</w:t>
      </w:r>
      <w:r w:rsidR="00A1174E" w:rsidRPr="00E76A2F">
        <w:rPr>
          <w:rFonts w:hint="eastAsia"/>
          <w:lang w:val="da-DK"/>
        </w:rPr>
        <w:t>ư</w:t>
      </w:r>
      <w:r w:rsidR="00A1174E" w:rsidRPr="00E76A2F">
        <w:rPr>
          <w:lang w:val="da-DK"/>
        </w:rPr>
        <w:t xml:space="preserve">u UBND tỉnh ban hành </w:t>
      </w:r>
      <w:r w:rsidR="00DD7D48" w:rsidRPr="00E76A2F">
        <w:rPr>
          <w:lang w:val="da-DK"/>
        </w:rPr>
        <w:t>đ</w:t>
      </w:r>
      <w:r w:rsidR="00A1174E" w:rsidRPr="00E76A2F">
        <w:rPr>
          <w:lang w:val="da-DK"/>
        </w:rPr>
        <w:t xml:space="preserve">ề án, </w:t>
      </w:r>
      <w:r w:rsidR="00DD7D48" w:rsidRPr="00E76A2F">
        <w:rPr>
          <w:lang w:val="da-DK"/>
        </w:rPr>
        <w:t>c</w:t>
      </w:r>
      <w:r w:rsidR="00A1174E" w:rsidRPr="00E76A2F">
        <w:rPr>
          <w:lang w:val="da-DK"/>
        </w:rPr>
        <w:t>h</w:t>
      </w:r>
      <w:r w:rsidR="00A1174E" w:rsidRPr="00E76A2F">
        <w:rPr>
          <w:rFonts w:hint="eastAsia"/>
          <w:lang w:val="da-DK"/>
        </w:rPr>
        <w:t>ươ</w:t>
      </w:r>
      <w:r w:rsidR="00A1174E" w:rsidRPr="00E76A2F">
        <w:rPr>
          <w:lang w:val="da-DK"/>
        </w:rPr>
        <w:t xml:space="preserve">ng trình, </w:t>
      </w:r>
      <w:r w:rsidR="00DD7D48" w:rsidRPr="00E76A2F">
        <w:rPr>
          <w:lang w:val="da-DK"/>
        </w:rPr>
        <w:t>k</w:t>
      </w:r>
      <w:r w:rsidR="00A1174E" w:rsidRPr="00E76A2F">
        <w:rPr>
          <w:lang w:val="da-DK"/>
        </w:rPr>
        <w:t>ế hoạch</w:t>
      </w:r>
      <w:r w:rsidR="00DD7D48" w:rsidRPr="00E76A2F">
        <w:rPr>
          <w:lang w:val="da-DK"/>
        </w:rPr>
        <w:t>...</w:t>
      </w:r>
      <w:r w:rsidR="00A1174E" w:rsidRPr="00E76A2F">
        <w:rPr>
          <w:lang w:val="da-DK"/>
        </w:rPr>
        <w:t xml:space="preserve"> về phổ biến kiến thức KHCN; 19 </w:t>
      </w:r>
      <w:r w:rsidR="00A1174E" w:rsidRPr="00E76A2F">
        <w:rPr>
          <w:rFonts w:hint="eastAsia"/>
          <w:lang w:val="da-DK"/>
        </w:rPr>
        <w:t>đ</w:t>
      </w:r>
      <w:r w:rsidR="00A1174E" w:rsidRPr="00E76A2F">
        <w:rPr>
          <w:lang w:val="da-DK"/>
        </w:rPr>
        <w:t>ịa ph</w:t>
      </w:r>
      <w:r w:rsidR="00A1174E" w:rsidRPr="00E76A2F">
        <w:rPr>
          <w:rFonts w:hint="eastAsia"/>
          <w:lang w:val="da-DK"/>
        </w:rPr>
        <w:t>ươ</w:t>
      </w:r>
      <w:r w:rsidR="00A1174E" w:rsidRPr="00E76A2F">
        <w:rPr>
          <w:lang w:val="da-DK"/>
        </w:rPr>
        <w:t>ng (chiếm 38%) đã tham m</w:t>
      </w:r>
      <w:r w:rsidR="00A1174E" w:rsidRPr="00E76A2F">
        <w:rPr>
          <w:rFonts w:hint="eastAsia"/>
          <w:lang w:val="da-DK"/>
        </w:rPr>
        <w:t>ư</w:t>
      </w:r>
      <w:r w:rsidR="00A1174E" w:rsidRPr="00E76A2F">
        <w:rPr>
          <w:lang w:val="da-DK"/>
        </w:rPr>
        <w:t xml:space="preserve">u UBND tỉnh ban hành </w:t>
      </w:r>
      <w:r w:rsidR="00DD7D48" w:rsidRPr="00E76A2F">
        <w:rPr>
          <w:lang w:val="da-DK"/>
        </w:rPr>
        <w:t>q</w:t>
      </w:r>
      <w:r w:rsidR="00A1174E" w:rsidRPr="00E76A2F">
        <w:rPr>
          <w:lang w:val="da-DK"/>
        </w:rPr>
        <w:t xml:space="preserve">uy </w:t>
      </w:r>
      <w:r w:rsidR="00A1174E" w:rsidRPr="00E76A2F">
        <w:rPr>
          <w:rFonts w:hint="eastAsia"/>
          <w:lang w:val="da-DK"/>
        </w:rPr>
        <w:t>đ</w:t>
      </w:r>
      <w:r w:rsidR="00A1174E" w:rsidRPr="00E76A2F">
        <w:rPr>
          <w:lang w:val="da-DK"/>
        </w:rPr>
        <w:t>ịnh về giải th</w:t>
      </w:r>
      <w:r w:rsidR="00A1174E" w:rsidRPr="00E76A2F">
        <w:rPr>
          <w:rFonts w:hint="eastAsia"/>
          <w:lang w:val="da-DK"/>
        </w:rPr>
        <w:t>ư</w:t>
      </w:r>
      <w:r w:rsidR="00A1174E" w:rsidRPr="00E76A2F">
        <w:rPr>
          <w:lang w:val="da-DK"/>
        </w:rPr>
        <w:t xml:space="preserve">ởng KH&amp;CN của tỉnh; có 20 </w:t>
      </w:r>
      <w:r w:rsidR="00A1174E" w:rsidRPr="00E76A2F">
        <w:rPr>
          <w:rFonts w:hint="eastAsia"/>
          <w:lang w:val="da-DK"/>
        </w:rPr>
        <w:t>đ</w:t>
      </w:r>
      <w:r w:rsidR="00A1174E" w:rsidRPr="00E76A2F">
        <w:rPr>
          <w:lang w:val="da-DK"/>
        </w:rPr>
        <w:t>ịa ph</w:t>
      </w:r>
      <w:r w:rsidR="00A1174E" w:rsidRPr="00E76A2F">
        <w:rPr>
          <w:rFonts w:hint="eastAsia"/>
          <w:lang w:val="da-DK"/>
        </w:rPr>
        <w:t>ươ</w:t>
      </w:r>
      <w:r w:rsidR="00A1174E" w:rsidRPr="00E76A2F">
        <w:rPr>
          <w:lang w:val="da-DK"/>
        </w:rPr>
        <w:t>ng (chiếm 40%) đã tham m</w:t>
      </w:r>
      <w:r w:rsidR="00A1174E" w:rsidRPr="00E76A2F">
        <w:rPr>
          <w:rFonts w:hint="eastAsia"/>
          <w:lang w:val="da-DK"/>
        </w:rPr>
        <w:t>ư</w:t>
      </w:r>
      <w:r w:rsidR="00A1174E" w:rsidRPr="00E76A2F">
        <w:rPr>
          <w:lang w:val="da-DK"/>
        </w:rPr>
        <w:t xml:space="preserve">u UBND tỉnh ban hành </w:t>
      </w:r>
      <w:r w:rsidR="00DD7D48" w:rsidRPr="00E76A2F">
        <w:rPr>
          <w:lang w:val="da-DK"/>
        </w:rPr>
        <w:t>q</w:t>
      </w:r>
      <w:r w:rsidR="00A1174E" w:rsidRPr="00E76A2F">
        <w:rPr>
          <w:lang w:val="da-DK"/>
        </w:rPr>
        <w:t xml:space="preserve">uy </w:t>
      </w:r>
      <w:r w:rsidR="00A1174E" w:rsidRPr="00E76A2F">
        <w:rPr>
          <w:rFonts w:hint="eastAsia"/>
          <w:lang w:val="da-DK"/>
        </w:rPr>
        <w:t>đ</w:t>
      </w:r>
      <w:r w:rsidR="00A1174E" w:rsidRPr="00E76A2F">
        <w:rPr>
          <w:lang w:val="da-DK"/>
        </w:rPr>
        <w:t xml:space="preserve">ịnh về tôn vinh trí thức; 37 </w:t>
      </w:r>
      <w:r w:rsidR="00A1174E" w:rsidRPr="00E76A2F">
        <w:rPr>
          <w:rFonts w:hint="eastAsia"/>
          <w:lang w:val="da-DK"/>
        </w:rPr>
        <w:t>đ</w:t>
      </w:r>
      <w:r w:rsidR="00A1174E" w:rsidRPr="00E76A2F">
        <w:rPr>
          <w:lang w:val="da-DK"/>
        </w:rPr>
        <w:t>ịa ph</w:t>
      </w:r>
      <w:r w:rsidR="00A1174E" w:rsidRPr="00E76A2F">
        <w:rPr>
          <w:rFonts w:hint="eastAsia"/>
          <w:lang w:val="da-DK"/>
        </w:rPr>
        <w:t>ươ</w:t>
      </w:r>
      <w:r w:rsidR="00A1174E" w:rsidRPr="00E76A2F">
        <w:rPr>
          <w:lang w:val="da-DK"/>
        </w:rPr>
        <w:t>ng (chiếm 74%) đã tham m</w:t>
      </w:r>
      <w:r w:rsidR="00A1174E" w:rsidRPr="00E76A2F">
        <w:rPr>
          <w:rFonts w:hint="eastAsia"/>
          <w:lang w:val="da-DK"/>
        </w:rPr>
        <w:t>ư</w:t>
      </w:r>
      <w:r w:rsidR="00A1174E" w:rsidRPr="00E76A2F">
        <w:rPr>
          <w:lang w:val="da-DK"/>
        </w:rPr>
        <w:t xml:space="preserve">u UBND tỉnh ban hành Kế hoạch về tổ chức </w:t>
      </w:r>
      <w:r w:rsidR="00DD7D48" w:rsidRPr="00E76A2F">
        <w:rPr>
          <w:lang w:val="da-DK"/>
        </w:rPr>
        <w:t>H</w:t>
      </w:r>
      <w:r w:rsidR="00A1174E" w:rsidRPr="00E76A2F">
        <w:rPr>
          <w:lang w:val="da-DK"/>
        </w:rPr>
        <w:t>ội thi STKT và Cuộc thi S</w:t>
      </w:r>
      <w:r w:rsidR="00DD7D48" w:rsidRPr="00E76A2F">
        <w:rPr>
          <w:lang w:val="da-DK"/>
        </w:rPr>
        <w:t>áng tạo</w:t>
      </w:r>
      <w:r w:rsidR="00A1174E" w:rsidRPr="00E76A2F">
        <w:rPr>
          <w:lang w:val="da-DK"/>
        </w:rPr>
        <w:t xml:space="preserve"> TTN, N</w:t>
      </w:r>
      <w:r w:rsidR="00A1174E" w:rsidRPr="00E76A2F">
        <w:rPr>
          <w:rFonts w:hint="eastAsia"/>
          <w:lang w:val="da-DK"/>
        </w:rPr>
        <w:t>Đ</w:t>
      </w:r>
      <w:r w:rsidR="00A1174E" w:rsidRPr="00E76A2F">
        <w:rPr>
          <w:lang w:val="da-DK"/>
        </w:rPr>
        <w:t xml:space="preserve"> hằng n</w:t>
      </w:r>
      <w:r w:rsidR="00A1174E" w:rsidRPr="00E76A2F">
        <w:rPr>
          <w:rFonts w:hint="eastAsia"/>
          <w:lang w:val="da-DK"/>
        </w:rPr>
        <w:t>ă</w:t>
      </w:r>
      <w:r w:rsidR="00A1174E" w:rsidRPr="00E76A2F">
        <w:rPr>
          <w:lang w:val="da-DK"/>
        </w:rPr>
        <w:t xml:space="preserve">m...., tạo những cơ chế, chính sách cụ thể tạo điều kiện và giao Liên hiệp hội tỉnh, thành phố chủ trì thực hiện các nhiệm vụ được giao.100%  </w:t>
      </w:r>
      <w:r w:rsidR="00DD7D48" w:rsidRPr="00E76A2F">
        <w:rPr>
          <w:lang w:val="da-DK"/>
        </w:rPr>
        <w:t xml:space="preserve">Liên hiệp các hội KH&amp;KT </w:t>
      </w:r>
      <w:r w:rsidR="00A1174E" w:rsidRPr="00E76A2F">
        <w:rPr>
          <w:lang w:val="da-DK"/>
        </w:rPr>
        <w:t>các tỉnh, thành được UBND tỉnh cấp ngân sách cho hoạt động hằng năm, tính trong giai đoạn 2020-2022 trong 50 tỉnh, thành được khảo sát</w:t>
      </w:r>
      <w:r w:rsidR="00DD7D48" w:rsidRPr="00E76A2F">
        <w:rPr>
          <w:lang w:val="da-DK"/>
        </w:rPr>
        <w:t xml:space="preserve">,Liên hiệp các hội KH&amp;KT </w:t>
      </w:r>
      <w:r w:rsidR="00A1174E" w:rsidRPr="00E76A2F">
        <w:rPr>
          <w:lang w:val="da-DK"/>
        </w:rPr>
        <w:t xml:space="preserve">địa phương đã được NSNN cấp cho hoạt động là trên 303 tỷ đồng; trong đó, đơn vị được cấp nhiều nhất là 5,8 tỷ đồng/năm, tạo điều kiện thuận lợi cho </w:t>
      </w:r>
      <w:r w:rsidR="00DD7D48" w:rsidRPr="00E76A2F">
        <w:rPr>
          <w:lang w:val="da-DK"/>
        </w:rPr>
        <w:t xml:space="preserve">Liên hiệp các hội KH&amp;KT </w:t>
      </w:r>
      <w:r w:rsidR="00A1174E" w:rsidRPr="00E76A2F">
        <w:rPr>
          <w:lang w:val="da-DK"/>
        </w:rPr>
        <w:t>tổ chức thực hiện các nhiệm vụ được giao. Số lượng biên chế được giao trung bình 9 người/đơn vị Liên hiệp các hội KH&amp;KT; nhiều tỉnh, thành bố trí cán bộ chuyên trách trong độ tuổi lao động làm việc tại các hội. Có 43/50 đơn vị được bố trí trụ sở riêng; 27/50 đơn vị được bố trí xe ô tô công phục vụ công tác.</w:t>
      </w:r>
    </w:p>
    <w:p w14:paraId="75395F54" w14:textId="77777777" w:rsidR="00AC6CDB" w:rsidRPr="00E76A2F" w:rsidRDefault="00AC6CDB" w:rsidP="00E76A2F">
      <w:pPr>
        <w:spacing w:before="120" w:after="120" w:line="360" w:lineRule="exact"/>
        <w:ind w:firstLine="540"/>
        <w:jc w:val="both"/>
        <w:rPr>
          <w:rFonts w:ascii="Times New Roman" w:hAnsi="Times New Roman"/>
          <w:sz w:val="28"/>
          <w:szCs w:val="28"/>
          <w:lang w:val="da-DK"/>
        </w:rPr>
      </w:pPr>
      <w:r w:rsidRPr="00E76A2F">
        <w:rPr>
          <w:rFonts w:ascii="Times New Roman" w:hAnsi="Times New Roman"/>
          <w:sz w:val="28"/>
          <w:szCs w:val="28"/>
          <w:lang w:val="da-DK"/>
        </w:rPr>
        <w:t xml:space="preserve"> Về </w:t>
      </w:r>
      <w:r w:rsidR="00A1174E" w:rsidRPr="00E76A2F">
        <w:rPr>
          <w:rFonts w:ascii="Times New Roman" w:hAnsi="Times New Roman"/>
          <w:sz w:val="28"/>
          <w:szCs w:val="28"/>
          <w:lang w:val="da-DK"/>
        </w:rPr>
        <w:t xml:space="preserve">công tác phối hợp </w:t>
      </w:r>
      <w:r w:rsidRPr="00E76A2F">
        <w:rPr>
          <w:rFonts w:ascii="Times New Roman" w:hAnsi="Times New Roman"/>
          <w:sz w:val="28"/>
          <w:szCs w:val="28"/>
          <w:lang w:val="da-DK"/>
        </w:rPr>
        <w:t>hoạt động tư vấn, phản biện</w:t>
      </w:r>
      <w:r w:rsidR="00A1174E" w:rsidRPr="00E76A2F">
        <w:rPr>
          <w:rFonts w:ascii="Times New Roman" w:hAnsi="Times New Roman"/>
          <w:sz w:val="28"/>
          <w:szCs w:val="28"/>
          <w:lang w:val="da-DK"/>
        </w:rPr>
        <w:t xml:space="preserve">, giám định xã hội: Liên hiệp các hội KH&amp;KT cấp tỉnh đã hướng vào tư vấn, phản biện, giám định xã hội các văn bản QPPL của HĐND, UBND tỉnh; dự án luật do đoàn đại biểu Quốc hội đề nghị; các đề án của Tỉnh ủy; đề án quy hoạch tỉnh, các chính sách đào tạo, thu hút nguồn nhân lực, phát triển nông nghiệp; dự thảo văn kiện đại hội đảng bộ tỉnh; dự thảo luật, nghị quyết của HĐND, UBND; đề án phát triển KHCN tỉnh; khoa học công nghệ, giáo dục đào tạo, phát triển nguồn nhân lực của tỉnh; dự thảo báo cáo chính trị của đại hội đảng bộ tỉnh và của các ngành; đánh giá chất lượng các chương trình, dự án, công trình...Trong 3 năm, </w:t>
      </w:r>
      <w:r w:rsidR="00FD474B" w:rsidRPr="00E76A2F">
        <w:rPr>
          <w:rFonts w:ascii="Times New Roman" w:hAnsi="Times New Roman"/>
          <w:sz w:val="28"/>
          <w:szCs w:val="28"/>
          <w:lang w:val="da-DK"/>
        </w:rPr>
        <w:t xml:space="preserve">Liên hiệp các hội KH&amp;KT </w:t>
      </w:r>
      <w:r w:rsidR="00A1174E" w:rsidRPr="00E76A2F">
        <w:rPr>
          <w:rFonts w:ascii="Times New Roman" w:hAnsi="Times New Roman"/>
          <w:sz w:val="28"/>
          <w:szCs w:val="28"/>
          <w:lang w:val="da-DK"/>
        </w:rPr>
        <w:t>c</w:t>
      </w:r>
      <w:r w:rsidR="00FD474B" w:rsidRPr="00E76A2F">
        <w:rPr>
          <w:rFonts w:ascii="Times New Roman" w:hAnsi="Times New Roman"/>
          <w:sz w:val="28"/>
          <w:szCs w:val="28"/>
          <w:lang w:val="da-DK"/>
        </w:rPr>
        <w:t>ấp</w:t>
      </w:r>
      <w:r w:rsidR="00A1174E" w:rsidRPr="00E76A2F">
        <w:rPr>
          <w:rFonts w:ascii="Times New Roman" w:hAnsi="Times New Roman"/>
          <w:sz w:val="28"/>
          <w:szCs w:val="28"/>
          <w:lang w:val="da-DK"/>
        </w:rPr>
        <w:t xml:space="preserve"> tỉnh đã </w:t>
      </w:r>
      <w:r w:rsidR="00FD474B" w:rsidRPr="00E76A2F">
        <w:rPr>
          <w:rFonts w:ascii="Times New Roman" w:hAnsi="Times New Roman"/>
          <w:sz w:val="28"/>
          <w:szCs w:val="28"/>
          <w:lang w:val="da-DK"/>
        </w:rPr>
        <w:t>phối hợp với các cơ quan chủ trì, các sở, ngành như</w:t>
      </w:r>
      <w:r w:rsidR="00DD7D48" w:rsidRPr="00E76A2F">
        <w:rPr>
          <w:rFonts w:ascii="Times New Roman" w:hAnsi="Times New Roman"/>
          <w:sz w:val="28"/>
          <w:szCs w:val="28"/>
          <w:lang w:val="da-DK"/>
        </w:rPr>
        <w:t>:</w:t>
      </w:r>
      <w:r w:rsidR="00FD474B" w:rsidRPr="00E76A2F">
        <w:rPr>
          <w:rFonts w:ascii="Times New Roman" w:hAnsi="Times New Roman"/>
          <w:sz w:val="28"/>
          <w:szCs w:val="28"/>
          <w:lang w:val="da-DK"/>
        </w:rPr>
        <w:t xml:space="preserve"> Kế hoạch và Đầu tư</w:t>
      </w:r>
      <w:r w:rsidR="003154D7" w:rsidRPr="00E76A2F">
        <w:rPr>
          <w:rFonts w:ascii="Times New Roman" w:hAnsi="Times New Roman"/>
          <w:sz w:val="28"/>
          <w:szCs w:val="28"/>
          <w:lang w:val="da-DK"/>
        </w:rPr>
        <w:t xml:space="preserve"> (có 36% Liên hiệp các hội KH&amp;KT cấp tỉnh phối hợp)</w:t>
      </w:r>
      <w:r w:rsidR="00FD474B" w:rsidRPr="00E76A2F">
        <w:rPr>
          <w:rFonts w:ascii="Times New Roman" w:hAnsi="Times New Roman"/>
          <w:sz w:val="28"/>
          <w:szCs w:val="28"/>
          <w:lang w:val="da-DK"/>
        </w:rPr>
        <w:t>, Xây dựng</w:t>
      </w:r>
      <w:r w:rsidR="003154D7" w:rsidRPr="00E76A2F">
        <w:rPr>
          <w:rFonts w:ascii="Times New Roman" w:hAnsi="Times New Roman"/>
          <w:sz w:val="28"/>
          <w:szCs w:val="28"/>
          <w:lang w:val="da-DK"/>
        </w:rPr>
        <w:t xml:space="preserve"> (có 36% đơn vị phối hợp)</w:t>
      </w:r>
      <w:r w:rsidR="00FD474B" w:rsidRPr="00E76A2F">
        <w:rPr>
          <w:rFonts w:ascii="Times New Roman" w:hAnsi="Times New Roman"/>
          <w:sz w:val="28"/>
          <w:szCs w:val="28"/>
          <w:lang w:val="da-DK"/>
        </w:rPr>
        <w:t>, các ban của HĐND</w:t>
      </w:r>
      <w:r w:rsidR="003154D7" w:rsidRPr="00E76A2F">
        <w:rPr>
          <w:rFonts w:ascii="Times New Roman" w:hAnsi="Times New Roman"/>
          <w:sz w:val="28"/>
          <w:szCs w:val="28"/>
          <w:lang w:val="da-DK"/>
        </w:rPr>
        <w:t xml:space="preserve"> (có 22% đơn vị)</w:t>
      </w:r>
      <w:r w:rsidR="00FD474B" w:rsidRPr="00E76A2F">
        <w:rPr>
          <w:rFonts w:ascii="Times New Roman" w:hAnsi="Times New Roman"/>
          <w:sz w:val="28"/>
          <w:szCs w:val="28"/>
          <w:lang w:val="da-DK"/>
        </w:rPr>
        <w:t>, các ban, cơ quan thuộc Tỉnh ủy</w:t>
      </w:r>
      <w:r w:rsidR="003154D7" w:rsidRPr="00E76A2F">
        <w:rPr>
          <w:rFonts w:ascii="Times New Roman" w:hAnsi="Times New Roman"/>
          <w:sz w:val="28"/>
          <w:szCs w:val="28"/>
          <w:lang w:val="da-DK"/>
        </w:rPr>
        <w:t xml:space="preserve"> (16% đơn vị phối hợp)</w:t>
      </w:r>
      <w:r w:rsidR="00FD474B" w:rsidRPr="00E76A2F">
        <w:rPr>
          <w:rFonts w:ascii="Times New Roman" w:hAnsi="Times New Roman"/>
          <w:sz w:val="28"/>
          <w:szCs w:val="28"/>
          <w:lang w:val="da-DK"/>
        </w:rPr>
        <w:t>, cấp ủy, chính quyền cấp huyện</w:t>
      </w:r>
      <w:r w:rsidR="003154D7" w:rsidRPr="00E76A2F">
        <w:rPr>
          <w:rFonts w:ascii="Times New Roman" w:hAnsi="Times New Roman"/>
          <w:sz w:val="28"/>
          <w:szCs w:val="28"/>
          <w:lang w:val="da-DK"/>
        </w:rPr>
        <w:t xml:space="preserve"> (34% đơn vị phối hợp)</w:t>
      </w:r>
      <w:r w:rsidR="00A1174E" w:rsidRPr="00E76A2F">
        <w:rPr>
          <w:rFonts w:ascii="Times New Roman" w:hAnsi="Times New Roman"/>
          <w:sz w:val="28"/>
          <w:szCs w:val="28"/>
          <w:lang w:val="da-DK"/>
        </w:rPr>
        <w:t>thực hiện 428 nhiệm vụ tư vấn, phản biện, 24 nhiệm vụ giám định xã hội.</w:t>
      </w:r>
    </w:p>
    <w:p w14:paraId="350B20E9" w14:textId="77777777" w:rsidR="000647B8" w:rsidRPr="00E76A2F" w:rsidRDefault="00FD474B" w:rsidP="00E76A2F">
      <w:pPr>
        <w:spacing w:before="120" w:after="120" w:line="360" w:lineRule="exact"/>
        <w:ind w:firstLine="540"/>
        <w:jc w:val="both"/>
        <w:rPr>
          <w:rFonts w:ascii="Times New Roman" w:hAnsi="Times New Roman"/>
          <w:sz w:val="28"/>
          <w:szCs w:val="28"/>
          <w:lang w:val="da-DK"/>
        </w:rPr>
      </w:pPr>
      <w:r w:rsidRPr="00E76A2F">
        <w:rPr>
          <w:rFonts w:ascii="Times New Roman" w:hAnsi="Times New Roman"/>
          <w:sz w:val="28"/>
          <w:szCs w:val="28"/>
          <w:lang w:val="da-DK"/>
        </w:rPr>
        <w:t>Về tổ chức</w:t>
      </w:r>
      <w:r w:rsidR="000647B8" w:rsidRPr="00E76A2F">
        <w:rPr>
          <w:rFonts w:ascii="Times New Roman" w:hAnsi="Times New Roman"/>
          <w:sz w:val="28"/>
          <w:szCs w:val="28"/>
          <w:lang w:val="da-DK"/>
        </w:rPr>
        <w:t xml:space="preserve"> Cuộc thi, Hội thi, tôn vinh trí thức các địa phương: Liên hiệp các hội KH&amp;KT đã phối hợp với các ngành cấp tỉnh tham mưu triển khai có hiệu quả Cuộc thi, Hội thi. Trong 3 năm, trong số 50 tỉnh được hỏi </w:t>
      </w:r>
      <w:r w:rsidR="000647B8" w:rsidRPr="00996C16">
        <w:rPr>
          <w:rFonts w:ascii="Times New Roman" w:hAnsi="Times New Roman"/>
          <w:sz w:val="28"/>
          <w:szCs w:val="28"/>
          <w:lang w:val="da-DK"/>
        </w:rPr>
        <w:t>đã có</w:t>
      </w:r>
      <w:r w:rsidR="00FC3978" w:rsidRPr="00996C16">
        <w:rPr>
          <w:rFonts w:ascii="Times New Roman" w:hAnsi="Times New Roman"/>
          <w:sz w:val="28"/>
          <w:szCs w:val="28"/>
          <w:lang w:val="da-DK"/>
        </w:rPr>
        <w:t xml:space="preserve"> 100%</w:t>
      </w:r>
      <w:r w:rsidR="000647B8" w:rsidRPr="00996C16">
        <w:rPr>
          <w:rFonts w:ascii="Times New Roman" w:hAnsi="Times New Roman"/>
          <w:sz w:val="28"/>
          <w:szCs w:val="28"/>
          <w:lang w:val="da-DK"/>
        </w:rPr>
        <w:t xml:space="preserve"> Liên hiệp các hội KH&amp;KT cấp tỉnh phối hợp tham mưu triển khai được Cuộc thi cấp tỉnh .</w:t>
      </w:r>
      <w:r w:rsidR="000647B8" w:rsidRPr="00E76A2F">
        <w:rPr>
          <w:rFonts w:ascii="Times New Roman" w:hAnsi="Times New Roman"/>
          <w:sz w:val="28"/>
          <w:szCs w:val="28"/>
          <w:lang w:val="da-DK"/>
        </w:rPr>
        <w:t xml:space="preserve"> Một số Liên hiệp các hội KH&amp;KT tỉnh đã tham mưu lãnh đạo UBND tỉnh ban </w:t>
      </w:r>
      <w:r w:rsidR="000647B8" w:rsidRPr="00E76A2F">
        <w:rPr>
          <w:rFonts w:ascii="Times New Roman" w:hAnsi="Times New Roman"/>
          <w:sz w:val="28"/>
          <w:szCs w:val="28"/>
          <w:lang w:val="da-DK"/>
        </w:rPr>
        <w:lastRenderedPageBreak/>
        <w:t>hành văn bản chỉ đạo và có lãnh đạo UBND tỉnh làm trưởng ban tổ chức. Các đơn vị phối hợp chủ yếu là Tỉnh, thành Đoàn, Sở Giáo dục và Đào tạo, Sở KH&amp;CN, các cơ quan báo, đài địa phương. Một số Liên hiệp các hội KH&amp;KT cấp tỉnh đã tham mưu tổ chức Cuộc thi ở 02 cấp (cấp tỉnh và cấp huyện</w:t>
      </w:r>
      <w:r w:rsidR="000647B8" w:rsidRPr="00996C16">
        <w:rPr>
          <w:rFonts w:ascii="Times New Roman" w:hAnsi="Times New Roman"/>
          <w:sz w:val="28"/>
          <w:szCs w:val="28"/>
          <w:lang w:val="da-DK"/>
        </w:rPr>
        <w:t>). Có</w:t>
      </w:r>
      <w:r w:rsidR="00FC3978" w:rsidRPr="00996C16">
        <w:rPr>
          <w:rFonts w:ascii="Times New Roman" w:hAnsi="Times New Roman"/>
          <w:sz w:val="28"/>
          <w:szCs w:val="28"/>
          <w:lang w:val="da-DK"/>
        </w:rPr>
        <w:t xml:space="preserve"> 100%</w:t>
      </w:r>
      <w:r w:rsidR="000647B8" w:rsidRPr="00996C16">
        <w:rPr>
          <w:rFonts w:ascii="Times New Roman" w:hAnsi="Times New Roman"/>
          <w:sz w:val="28"/>
          <w:szCs w:val="28"/>
          <w:lang w:val="da-DK"/>
        </w:rPr>
        <w:t xml:space="preserve"> Liên hiệp các hội KH&amp;KT cấp tỉnh tổ chức được Hội thi.</w:t>
      </w:r>
      <w:r w:rsidR="000647B8" w:rsidRPr="00E76A2F">
        <w:rPr>
          <w:rFonts w:ascii="Times New Roman" w:hAnsi="Times New Roman"/>
          <w:sz w:val="28"/>
          <w:szCs w:val="28"/>
          <w:lang w:val="da-DK"/>
        </w:rPr>
        <w:t xml:space="preserve"> Một số Liên hiệp các hội KH&amp;KT đã tham mưu được lãnh đạo UBND tỉnh tham gia và làm trưởng ban tổ chức Hội thi cấp địa phương</w:t>
      </w:r>
      <w:r w:rsidR="003154D7" w:rsidRPr="00E76A2F">
        <w:rPr>
          <w:rFonts w:ascii="Times New Roman" w:hAnsi="Times New Roman"/>
          <w:sz w:val="28"/>
          <w:szCs w:val="28"/>
          <w:lang w:val="da-DK"/>
        </w:rPr>
        <w:t>. Về đơn vị phối hợp có 96% Liên hiệp các hội KH&amp;KT được hỏi đã lựa chọn Đoàn</w:t>
      </w:r>
      <w:r w:rsidR="00FC3978" w:rsidRPr="00E76A2F">
        <w:rPr>
          <w:rFonts w:ascii="Times New Roman" w:hAnsi="Times New Roman"/>
          <w:sz w:val="28"/>
          <w:szCs w:val="28"/>
          <w:lang w:val="da-DK"/>
        </w:rPr>
        <w:t xml:space="preserve"> Thanh niên cấp tỉnh</w:t>
      </w:r>
      <w:r w:rsidR="003154D7" w:rsidRPr="00E76A2F">
        <w:rPr>
          <w:rFonts w:ascii="Times New Roman" w:hAnsi="Times New Roman"/>
          <w:sz w:val="28"/>
          <w:szCs w:val="28"/>
          <w:lang w:val="da-DK"/>
        </w:rPr>
        <w:t xml:space="preserve">, Sở GD&amp;ĐT, Sở KH&amp;CN làm đơn vị phối hợp, 64 % đơn vị lựa chọn Liên đoàn Lao động tỉnh, 70% đơn vị lựa chọn </w:t>
      </w:r>
      <w:r w:rsidR="00F73E5C" w:rsidRPr="00E76A2F">
        <w:rPr>
          <w:rFonts w:ascii="Times New Roman" w:hAnsi="Times New Roman"/>
          <w:sz w:val="28"/>
          <w:szCs w:val="28"/>
          <w:lang w:val="da-DK"/>
        </w:rPr>
        <w:t>UBND cấp huyện làm đơn vị phối hợp tổ chức Cuộc thi, Hội thi và Giải thưởng.</w:t>
      </w:r>
    </w:p>
    <w:p w14:paraId="06FA6D2E" w14:textId="77777777" w:rsidR="00FD474B" w:rsidRPr="00E76A2F" w:rsidRDefault="000647B8" w:rsidP="00E76A2F">
      <w:pPr>
        <w:spacing w:before="120" w:after="120" w:line="360" w:lineRule="exact"/>
        <w:ind w:firstLine="540"/>
        <w:jc w:val="both"/>
        <w:rPr>
          <w:rFonts w:ascii="Times New Roman" w:hAnsi="Times New Roman"/>
          <w:i/>
          <w:sz w:val="28"/>
          <w:szCs w:val="28"/>
          <w:lang w:val="da-DK"/>
        </w:rPr>
      </w:pPr>
      <w:r w:rsidRPr="00E76A2F">
        <w:rPr>
          <w:rFonts w:ascii="Times New Roman" w:hAnsi="Times New Roman"/>
          <w:sz w:val="28"/>
          <w:szCs w:val="28"/>
          <w:lang w:val="da-DK"/>
        </w:rPr>
        <w:t xml:space="preserve">Về thông tin chuyên đề, </w:t>
      </w:r>
      <w:r w:rsidR="00F73E5C" w:rsidRPr="00E76A2F">
        <w:rPr>
          <w:rFonts w:ascii="Times New Roman" w:hAnsi="Times New Roman"/>
          <w:sz w:val="28"/>
          <w:szCs w:val="28"/>
          <w:lang w:val="da-DK"/>
        </w:rPr>
        <w:t xml:space="preserve">tập huấn kỹ thuật và </w:t>
      </w:r>
      <w:r w:rsidRPr="00E76A2F">
        <w:rPr>
          <w:rFonts w:ascii="Times New Roman" w:hAnsi="Times New Roman"/>
          <w:sz w:val="28"/>
          <w:szCs w:val="28"/>
          <w:lang w:val="da-DK"/>
        </w:rPr>
        <w:t>phổ biến kiến thức</w:t>
      </w:r>
      <w:r w:rsidR="00F73E5C" w:rsidRPr="00E76A2F">
        <w:rPr>
          <w:rFonts w:ascii="Times New Roman" w:hAnsi="Times New Roman"/>
          <w:sz w:val="28"/>
          <w:szCs w:val="28"/>
          <w:lang w:val="da-DK"/>
        </w:rPr>
        <w:t xml:space="preserve">: Liên hiệp các hội KH&amp;KT đã phối hợp với các ngành cấp tỉnh triển khai các hoạt động thông tin chuyên đề, tập huấn kỹ thuật và phổ biến kiến thức. Trong 3 năm đã tổ chức các hoạt động ứng dụng chuyển giao công nghệ, thành tựu và hoạt động thuộc lĩnh vực của các hội thành viên, đơn vị trực thuộc; tuyên truyền ứng dụng khoa học kỹ thuật vào sản xuất; kỹ thuật sử dụng phân bón; phổ biến kiến thức khoa học và công nghệ, hoạt động khởi nghiệp đổi mới sáng tạo, phát minh sáng chế; giới thiệu, phổ biến các mô hình sản xuất, kỹ thuật chăn nuôi, trồng trọt mới; các kiến thức về nông, lâm, ngư nghiệp, bảo vệ môi trường và xây dựng nông thôn mới; chăm sóc sức khỏe sinh sản, sức khỏe cộng đồng; </w:t>
      </w:r>
      <w:r w:rsidR="005E6DB1" w:rsidRPr="00E76A2F">
        <w:rPr>
          <w:rFonts w:ascii="Times New Roman" w:hAnsi="Times New Roman"/>
          <w:sz w:val="28"/>
          <w:szCs w:val="28"/>
          <w:lang w:val="da-DK"/>
        </w:rPr>
        <w:t xml:space="preserve">giới thiệu công nghệ sấy bằng năng lượng mặt trời trong sản xuất nông, thủy sản; </w:t>
      </w:r>
      <w:r w:rsidR="00F73E5C" w:rsidRPr="00E76A2F">
        <w:rPr>
          <w:rFonts w:ascii="Times New Roman" w:hAnsi="Times New Roman"/>
          <w:sz w:val="28"/>
          <w:szCs w:val="28"/>
          <w:lang w:val="da-DK"/>
        </w:rPr>
        <w:t xml:space="preserve">tổ chức các hội nghị tập huấn nghiệp vụ báo chí về công tác thông tin, phổ biến kiến thức KHCN. Trong số 50 Liên hiệp các hội KH&amp;KT cấp tỉnh được hỏi đã tổ chức được 693 hoạt động thông tin chuyên đề, tập huấn kỹ thuật và phổ biến kiến thức. </w:t>
      </w:r>
      <w:r w:rsidR="00476D86" w:rsidRPr="00E76A2F">
        <w:rPr>
          <w:rFonts w:ascii="Times New Roman" w:hAnsi="Times New Roman"/>
          <w:sz w:val="28"/>
          <w:szCs w:val="28"/>
          <w:lang w:val="da-DK"/>
        </w:rPr>
        <w:t xml:space="preserve">Tổ chức </w:t>
      </w:r>
      <w:r w:rsidR="00F73E5C" w:rsidRPr="00E76A2F">
        <w:rPr>
          <w:rFonts w:ascii="Times New Roman" w:hAnsi="Times New Roman"/>
          <w:sz w:val="28"/>
          <w:szCs w:val="28"/>
          <w:lang w:val="da-DK"/>
        </w:rPr>
        <w:t xml:space="preserve">255 hội thảo khoa học về chuyển đổi số, y học, chăn nuôi thủy sản; lao động việc làm ở nông thôn; ứng dụng những thành tựu khoa học kỹ thuật để nâng cao hiệu quả trong nuôi tôm; định hướng phát triển mô hình hợp tác xã thông minh qua chuyển đổi số; </w:t>
      </w:r>
      <w:r w:rsidR="005E6DB1" w:rsidRPr="00E76A2F">
        <w:rPr>
          <w:rFonts w:ascii="Times New Roman" w:hAnsi="Times New Roman"/>
          <w:sz w:val="28"/>
          <w:szCs w:val="28"/>
          <w:lang w:val="da-DK"/>
        </w:rPr>
        <w:t>t</w:t>
      </w:r>
      <w:r w:rsidR="00F73E5C" w:rsidRPr="00E76A2F">
        <w:rPr>
          <w:rFonts w:ascii="Times New Roman" w:hAnsi="Times New Roman"/>
          <w:sz w:val="28"/>
          <w:szCs w:val="28"/>
          <w:lang w:val="da-DK"/>
        </w:rPr>
        <w:t>hực trạng phát triển nông nghiệp công nghệ cao;</w:t>
      </w:r>
      <w:r w:rsidR="005E6DB1" w:rsidRPr="00E76A2F">
        <w:rPr>
          <w:rFonts w:ascii="Times New Roman" w:hAnsi="Times New Roman"/>
          <w:sz w:val="28"/>
          <w:szCs w:val="28"/>
          <w:lang w:val="da-DK"/>
        </w:rPr>
        <w:t xml:space="preserve"> v</w:t>
      </w:r>
      <w:r w:rsidR="00F73E5C" w:rsidRPr="00E76A2F">
        <w:rPr>
          <w:rFonts w:ascii="Times New Roman" w:hAnsi="Times New Roman"/>
          <w:sz w:val="28"/>
          <w:szCs w:val="28"/>
          <w:lang w:val="da-DK"/>
        </w:rPr>
        <w:t xml:space="preserve">ai trò của phụ nữ trong phát triển kinh tế </w:t>
      </w:r>
      <w:r w:rsidR="005E6DB1" w:rsidRPr="00E76A2F">
        <w:rPr>
          <w:rFonts w:ascii="Times New Roman" w:hAnsi="Times New Roman"/>
          <w:sz w:val="28"/>
          <w:szCs w:val="28"/>
          <w:lang w:val="da-DK"/>
        </w:rPr>
        <w:t>trong giai đoạn</w:t>
      </w:r>
      <w:r w:rsidR="00F73E5C" w:rsidRPr="00E76A2F">
        <w:rPr>
          <w:rFonts w:ascii="Times New Roman" w:hAnsi="Times New Roman"/>
          <w:sz w:val="28"/>
          <w:szCs w:val="28"/>
          <w:lang w:val="da-DK"/>
        </w:rPr>
        <w:t xml:space="preserve"> hiện nay;</w:t>
      </w:r>
      <w:r w:rsidR="005E6DB1" w:rsidRPr="00E76A2F">
        <w:rPr>
          <w:rFonts w:ascii="Times New Roman" w:hAnsi="Times New Roman"/>
          <w:sz w:val="28"/>
          <w:szCs w:val="28"/>
          <w:lang w:val="da-DK"/>
        </w:rPr>
        <w:t xml:space="preserve"> k</w:t>
      </w:r>
      <w:r w:rsidR="00F73E5C" w:rsidRPr="00E76A2F">
        <w:rPr>
          <w:rFonts w:ascii="Times New Roman" w:hAnsi="Times New Roman"/>
          <w:sz w:val="28"/>
          <w:szCs w:val="28"/>
          <w:lang w:val="da-DK"/>
        </w:rPr>
        <w:t>hai thác lợi thế phát triển du lịch nông nghiệp;</w:t>
      </w:r>
      <w:r w:rsidR="005E6DB1" w:rsidRPr="00E76A2F">
        <w:rPr>
          <w:rFonts w:ascii="Times New Roman" w:hAnsi="Times New Roman"/>
          <w:sz w:val="28"/>
          <w:szCs w:val="28"/>
          <w:lang w:val="da-DK"/>
        </w:rPr>
        <w:t xml:space="preserve"> ứ</w:t>
      </w:r>
      <w:r w:rsidR="00F73E5C" w:rsidRPr="00E76A2F">
        <w:rPr>
          <w:rFonts w:ascii="Times New Roman" w:hAnsi="Times New Roman"/>
          <w:sz w:val="28"/>
          <w:szCs w:val="28"/>
          <w:lang w:val="da-DK"/>
        </w:rPr>
        <w:t>ng dụng công nghệ kè bê tông cốt phi kim thành mỏng đúc sẵn</w:t>
      </w:r>
      <w:r w:rsidR="005E6DB1" w:rsidRPr="00E76A2F">
        <w:rPr>
          <w:rFonts w:ascii="Times New Roman" w:hAnsi="Times New Roman"/>
          <w:sz w:val="28"/>
          <w:szCs w:val="28"/>
          <w:lang w:val="da-DK"/>
        </w:rPr>
        <w:t>; h</w:t>
      </w:r>
      <w:r w:rsidR="00F73E5C" w:rsidRPr="00E76A2F">
        <w:rPr>
          <w:rFonts w:ascii="Times New Roman" w:hAnsi="Times New Roman"/>
          <w:sz w:val="28"/>
          <w:szCs w:val="28"/>
          <w:lang w:val="da-DK"/>
        </w:rPr>
        <w:t>ội thảo khoa học về phát triển thủy điện....</w:t>
      </w:r>
      <w:r w:rsidR="005E6DB1" w:rsidRPr="00E76A2F">
        <w:rPr>
          <w:rFonts w:ascii="Times New Roman" w:hAnsi="Times New Roman"/>
          <w:sz w:val="28"/>
          <w:szCs w:val="28"/>
          <w:lang w:val="da-DK"/>
        </w:rPr>
        <w:t xml:space="preserve">Các hội thảo khoa học đã cũng cấp luận cứ khoa học cho cấp ủy, chính quyền, các ngành địa phương trong </w:t>
      </w:r>
      <w:r w:rsidR="00DA42E3" w:rsidRPr="00E76A2F">
        <w:rPr>
          <w:rFonts w:ascii="Times New Roman" w:hAnsi="Times New Roman"/>
          <w:sz w:val="28"/>
          <w:szCs w:val="28"/>
          <w:lang w:val="da-DK"/>
        </w:rPr>
        <w:t>hoạch</w:t>
      </w:r>
      <w:r w:rsidR="005E6DB1" w:rsidRPr="00E76A2F">
        <w:rPr>
          <w:rFonts w:ascii="Times New Roman" w:hAnsi="Times New Roman"/>
          <w:sz w:val="28"/>
          <w:szCs w:val="28"/>
          <w:lang w:val="da-DK"/>
        </w:rPr>
        <w:t xml:space="preserve"> định và tham mưu triển khai thực thi chính sách.</w:t>
      </w:r>
      <w:r w:rsidR="00476D86" w:rsidRPr="00E76A2F">
        <w:rPr>
          <w:rFonts w:ascii="Times New Roman" w:hAnsi="Times New Roman"/>
          <w:sz w:val="28"/>
          <w:szCs w:val="28"/>
          <w:lang w:val="da-DK"/>
        </w:rPr>
        <w:t xml:space="preserve"> Các đơn vị được lựa chọn phối hợp triển khai thông tin chuyên đề, tập huấn kỹ thuật và phổ biến kiến thức trong số 50 Liên hiệp các hội KH&amp;KT cấp tỉnh được hỏi có 70% đơn vị lựa chọn các hội thành viên là đơn vị phối hợp; 66% lựa chọn Sở KH&amp;CN; 66% chọn Sở NN&amp;PTNT; 74% lựa chọn cấp ủy, chính quyền địa phương. Trong tổ chức các </w:t>
      </w:r>
      <w:r w:rsidR="00476D86" w:rsidRPr="00E76A2F">
        <w:rPr>
          <w:rFonts w:ascii="Times New Roman" w:hAnsi="Times New Roman"/>
          <w:sz w:val="28"/>
          <w:szCs w:val="28"/>
          <w:lang w:val="da-DK"/>
        </w:rPr>
        <w:lastRenderedPageBreak/>
        <w:t>hội thảo khoa học, 48% Liên hiệp các hội KH&amp;KT cấp tỉnh đã lựa chọn các viện nghiên cứu ở Trung ương là đơn vị phối hợp</w:t>
      </w:r>
      <w:r w:rsidR="00BE343C" w:rsidRPr="00E76A2F">
        <w:rPr>
          <w:rFonts w:ascii="Times New Roman" w:hAnsi="Times New Roman"/>
          <w:sz w:val="28"/>
          <w:szCs w:val="28"/>
          <w:lang w:val="da-DK"/>
        </w:rPr>
        <w:t>;50% lựa chọn các trường đại học, cao đẳng trên địa bàn; 68% lựa chọn các ngành cấp tỉnh.</w:t>
      </w:r>
    </w:p>
    <w:p w14:paraId="503B2BB7" w14:textId="77777777" w:rsidR="002606A0" w:rsidRPr="00E76A2F" w:rsidRDefault="00DA42E3" w:rsidP="00E76A2F">
      <w:pPr>
        <w:widowControl w:val="0"/>
        <w:spacing w:before="120" w:after="120" w:line="360" w:lineRule="exact"/>
        <w:ind w:firstLine="709"/>
        <w:jc w:val="both"/>
        <w:rPr>
          <w:rFonts w:ascii="Times New Roman" w:eastAsia="Times New Roman" w:hAnsi="Times New Roman" w:cs="Times New Roman"/>
          <w:bCs/>
          <w:sz w:val="28"/>
          <w:szCs w:val="28"/>
        </w:rPr>
      </w:pPr>
      <w:r w:rsidRPr="00E76A2F">
        <w:rPr>
          <w:rFonts w:ascii="Times New Roman" w:eastAsia="Times New Roman" w:hAnsi="Times New Roman" w:cs="Times New Roman"/>
          <w:bCs/>
          <w:sz w:val="28"/>
          <w:szCs w:val="28"/>
        </w:rPr>
        <w:t>Về nghiên cứu, triển khai các đề tài, dự án: Liên hiệp các hội KH&amp;KT cấp tỉnh đã quan tâm lựa chọn và triển khai thực hiện các đề tài, dự án khoa học và công nghệ ở địa phương. Trong 3 năm qua, Liên hiệp các hội KH&amp;KT cấp tỉnh đã triển khai được 67 đề tài, dự án các cấp. Các đề tài tập trung vào nghiê cứu kết quả thực hiện nghị quyết đại hội đảng bộ cấp tỉnh; các công nghệ phục vụ chế biến nông, lâm sản;</w:t>
      </w:r>
      <w:r w:rsidR="00476D86" w:rsidRPr="00E76A2F">
        <w:rPr>
          <w:rFonts w:ascii="Times New Roman" w:eastAsia="Times New Roman" w:hAnsi="Times New Roman" w:cs="Times New Roman"/>
          <w:bCs/>
          <w:sz w:val="28"/>
          <w:szCs w:val="28"/>
        </w:rPr>
        <w:t xml:space="preserve"> nghiên cứu, thử nghiệm các giống cây, con phục vụ phát triển nông, lâm, thủy sản ở địa phương; các giải pháp bảo vệ môi trường;</w:t>
      </w:r>
      <w:r w:rsidRPr="00E76A2F">
        <w:rPr>
          <w:rFonts w:ascii="Times New Roman" w:eastAsia="Times New Roman" w:hAnsi="Times New Roman" w:cs="Times New Roman"/>
          <w:bCs/>
          <w:sz w:val="28"/>
          <w:szCs w:val="28"/>
        </w:rPr>
        <w:t xml:space="preserve"> đề xuất giải pháp thúc đẩy hoạt động chuyển giao, ứng dụng, đổi mới công nghệ ở địa phương; về quản lý và sử dụng đội ngũ trí thức phục vụ sự nghiệp công nghiệp hóa, hiện đại hóa và hội nghiệp quốc tế;</w:t>
      </w:r>
      <w:r w:rsidR="00476D86" w:rsidRPr="00E76A2F">
        <w:rPr>
          <w:rFonts w:ascii="Times New Roman" w:eastAsia="Times New Roman" w:hAnsi="Times New Roman" w:cs="Times New Roman"/>
          <w:bCs/>
          <w:sz w:val="28"/>
          <w:szCs w:val="28"/>
        </w:rPr>
        <w:t xml:space="preserve"> phục vụ giáo dục và đào tạo… </w:t>
      </w:r>
      <w:r w:rsidR="00126A27" w:rsidRPr="00E76A2F">
        <w:rPr>
          <w:rFonts w:ascii="Times New Roman" w:eastAsia="Times New Roman" w:hAnsi="Times New Roman" w:cs="Times New Roman"/>
          <w:bCs/>
          <w:sz w:val="28"/>
          <w:szCs w:val="28"/>
        </w:rPr>
        <w:t>Đối tác</w:t>
      </w:r>
      <w:r w:rsidR="00476D86" w:rsidRPr="00E76A2F">
        <w:rPr>
          <w:rFonts w:ascii="Times New Roman" w:eastAsia="Times New Roman" w:hAnsi="Times New Roman" w:cs="Times New Roman"/>
          <w:bCs/>
          <w:sz w:val="28"/>
          <w:szCs w:val="28"/>
        </w:rPr>
        <w:t xml:space="preserve"> được Liên hiệp các hội KH&amp;KT cấp tỉnh </w:t>
      </w:r>
      <w:r w:rsidR="00126A27" w:rsidRPr="00E76A2F">
        <w:rPr>
          <w:rFonts w:ascii="Times New Roman" w:eastAsia="Times New Roman" w:hAnsi="Times New Roman" w:cs="Times New Roman"/>
          <w:bCs/>
          <w:sz w:val="28"/>
          <w:szCs w:val="28"/>
        </w:rPr>
        <w:t xml:space="preserve">lựa </w:t>
      </w:r>
      <w:r w:rsidR="00476D86" w:rsidRPr="00E76A2F">
        <w:rPr>
          <w:rFonts w:ascii="Times New Roman" w:eastAsia="Times New Roman" w:hAnsi="Times New Roman" w:cs="Times New Roman"/>
          <w:bCs/>
          <w:sz w:val="28"/>
          <w:szCs w:val="28"/>
        </w:rPr>
        <w:t>chọn phối hợp</w:t>
      </w:r>
      <w:r w:rsidR="00126A27" w:rsidRPr="00E76A2F">
        <w:rPr>
          <w:rFonts w:ascii="Times New Roman" w:eastAsia="Times New Roman" w:hAnsi="Times New Roman" w:cs="Times New Roman"/>
          <w:bCs/>
          <w:sz w:val="28"/>
          <w:szCs w:val="28"/>
        </w:rPr>
        <w:t xml:space="preserve"> khá phong phú, đa dạng.C</w:t>
      </w:r>
      <w:r w:rsidR="00476D86" w:rsidRPr="00E76A2F">
        <w:rPr>
          <w:rFonts w:ascii="Times New Roman" w:eastAsia="Times New Roman" w:hAnsi="Times New Roman" w:cs="Times New Roman"/>
          <w:bCs/>
          <w:sz w:val="28"/>
          <w:szCs w:val="28"/>
        </w:rPr>
        <w:t xml:space="preserve">ó 33% các đơn vị lựa chọn các viện nghiên cứu </w:t>
      </w:r>
      <w:r w:rsidR="00126A27" w:rsidRPr="00E76A2F">
        <w:rPr>
          <w:rFonts w:ascii="Times New Roman" w:eastAsia="Times New Roman" w:hAnsi="Times New Roman" w:cs="Times New Roman"/>
          <w:bCs/>
          <w:sz w:val="28"/>
          <w:szCs w:val="28"/>
        </w:rPr>
        <w:t>thuộc</w:t>
      </w:r>
      <w:r w:rsidR="00476D86" w:rsidRPr="00E76A2F">
        <w:rPr>
          <w:rFonts w:ascii="Times New Roman" w:eastAsia="Times New Roman" w:hAnsi="Times New Roman" w:cs="Times New Roman"/>
          <w:bCs/>
          <w:sz w:val="28"/>
          <w:szCs w:val="28"/>
        </w:rPr>
        <w:t xml:space="preserve"> các đơn vị cấp Trung ương; 46% các trường đại học, cao đẳng trên địa bàn; 34% các hội thành viên, hội viên tập thể.</w:t>
      </w:r>
    </w:p>
    <w:p w14:paraId="0908F98E" w14:textId="77777777" w:rsidR="00517CD8" w:rsidRPr="00E76A2F" w:rsidRDefault="00BE343C" w:rsidP="00E76A2F">
      <w:pPr>
        <w:widowControl w:val="0"/>
        <w:spacing w:before="120" w:after="120" w:line="360" w:lineRule="exact"/>
        <w:ind w:firstLine="709"/>
        <w:jc w:val="both"/>
        <w:rPr>
          <w:rFonts w:ascii="Times New Roman" w:eastAsia="Times New Roman" w:hAnsi="Times New Roman" w:cs="Times New Roman"/>
          <w:bCs/>
          <w:sz w:val="28"/>
          <w:szCs w:val="28"/>
        </w:rPr>
      </w:pPr>
      <w:r w:rsidRPr="00E76A2F">
        <w:rPr>
          <w:rFonts w:ascii="Times New Roman" w:eastAsia="Times New Roman" w:hAnsi="Times New Roman" w:cs="Times New Roman"/>
          <w:bCs/>
          <w:sz w:val="28"/>
          <w:szCs w:val="28"/>
        </w:rPr>
        <w:t xml:space="preserve">Về hình các thức phối hợp: </w:t>
      </w:r>
      <w:r w:rsidR="00193C90" w:rsidRPr="00E76A2F">
        <w:rPr>
          <w:rFonts w:ascii="Times New Roman" w:eastAsia="Times New Roman" w:hAnsi="Times New Roman" w:cs="Times New Roman"/>
          <w:bCs/>
          <w:sz w:val="28"/>
          <w:szCs w:val="28"/>
        </w:rPr>
        <w:t xml:space="preserve">Căn cứ nội dung phối hợp cụ thể, Liên hiệp các hội KH&amp;KT cấp tỉnh đã lựa chọn hình thức, đơn vị phối hợp cụ thể để nâng cao hiệu quả hoạt động, tạo thêm nhiều nguồn lực cho các hoạt động của Liên hiệp các hội KH&amp;KT cấp tỉnh. </w:t>
      </w:r>
      <w:r w:rsidRPr="00E76A2F">
        <w:rPr>
          <w:rFonts w:ascii="Times New Roman" w:eastAsia="Times New Roman" w:hAnsi="Times New Roman" w:cs="Times New Roman"/>
          <w:bCs/>
          <w:sz w:val="28"/>
          <w:szCs w:val="28"/>
        </w:rPr>
        <w:t xml:space="preserve">Qua khảo sát cho thấy, Liên hiệp các hội KH&amp;KT cấp tỉnh đã lựa chọn chủ yếu ở 4 hình thức phối hợp cơ bản. Trong số 50 Liên hiệp các hội KH&amp;KT cấp tỉnh được hỏi có 56% đơn vị lựa chọn hình thức phối hợp thông qua việc ký kết các chương trình phối hợp theo giai đoạn. Các đối tác được lựa chọn để ký chương trình phối hợp theo giai đoạn ở cấp địa phương </w:t>
      </w:r>
      <w:r w:rsidR="00126A27" w:rsidRPr="00E76A2F">
        <w:rPr>
          <w:rFonts w:ascii="Times New Roman" w:eastAsia="Times New Roman" w:hAnsi="Times New Roman" w:cs="Times New Roman"/>
          <w:bCs/>
          <w:sz w:val="28"/>
          <w:szCs w:val="28"/>
        </w:rPr>
        <w:t xml:space="preserve">khá tương đồng. Đó </w:t>
      </w:r>
      <w:r w:rsidRPr="00E76A2F">
        <w:rPr>
          <w:rFonts w:ascii="Times New Roman" w:eastAsia="Times New Roman" w:hAnsi="Times New Roman" w:cs="Times New Roman"/>
          <w:bCs/>
          <w:sz w:val="28"/>
          <w:szCs w:val="28"/>
        </w:rPr>
        <w:t xml:space="preserve">là </w:t>
      </w:r>
      <w:r w:rsidR="00FA1B6A" w:rsidRPr="00E76A2F">
        <w:rPr>
          <w:rFonts w:ascii="Times New Roman" w:eastAsia="Times New Roman" w:hAnsi="Times New Roman" w:cs="Times New Roman"/>
          <w:bCs/>
          <w:sz w:val="28"/>
          <w:szCs w:val="28"/>
        </w:rPr>
        <w:t xml:space="preserve">các ban Đảng thuộc Tỉnh ủy; Ủy ban Mặt trận Tổ quốc tỉnh; Văn phòng Đoàn đại biểu Quốc hội và HĐND tỉnh; các </w:t>
      </w:r>
      <w:r w:rsidRPr="00E76A2F">
        <w:rPr>
          <w:rFonts w:ascii="Times New Roman" w:eastAsia="Times New Roman" w:hAnsi="Times New Roman" w:cs="Times New Roman"/>
          <w:bCs/>
          <w:sz w:val="28"/>
          <w:szCs w:val="28"/>
        </w:rPr>
        <w:t>Sở</w:t>
      </w:r>
      <w:r w:rsidR="00FA1B6A" w:rsidRPr="00E76A2F">
        <w:rPr>
          <w:rFonts w:ascii="Times New Roman" w:eastAsia="Times New Roman" w:hAnsi="Times New Roman" w:cs="Times New Roman"/>
          <w:bCs/>
          <w:sz w:val="28"/>
          <w:szCs w:val="28"/>
        </w:rPr>
        <w:t>:</w:t>
      </w:r>
      <w:r w:rsidRPr="00E76A2F">
        <w:rPr>
          <w:rFonts w:ascii="Times New Roman" w:eastAsia="Times New Roman" w:hAnsi="Times New Roman" w:cs="Times New Roman"/>
          <w:bCs/>
          <w:sz w:val="28"/>
          <w:szCs w:val="28"/>
        </w:rPr>
        <w:t xml:space="preserve"> Tài nguyên và Môi trường, Khoa học và Công nghệ, Nông nghiệp và Phát triển nông thôn</w:t>
      </w:r>
      <w:r w:rsidR="00FA1B6A" w:rsidRPr="00E76A2F">
        <w:rPr>
          <w:rFonts w:ascii="Times New Roman" w:eastAsia="Times New Roman" w:hAnsi="Times New Roman" w:cs="Times New Roman"/>
          <w:bCs/>
          <w:sz w:val="28"/>
          <w:szCs w:val="28"/>
        </w:rPr>
        <w:t>,</w:t>
      </w:r>
      <w:r w:rsidRPr="00E76A2F">
        <w:rPr>
          <w:rFonts w:ascii="Times New Roman" w:eastAsia="Times New Roman" w:hAnsi="Times New Roman" w:cs="Times New Roman"/>
          <w:bCs/>
          <w:sz w:val="28"/>
          <w:szCs w:val="28"/>
        </w:rPr>
        <w:t xml:space="preserve"> G</w:t>
      </w:r>
      <w:r w:rsidR="00FA1B6A" w:rsidRPr="00E76A2F">
        <w:rPr>
          <w:rFonts w:ascii="Times New Roman" w:eastAsia="Times New Roman" w:hAnsi="Times New Roman" w:cs="Times New Roman"/>
          <w:bCs/>
          <w:sz w:val="28"/>
          <w:szCs w:val="28"/>
        </w:rPr>
        <w:t xml:space="preserve">iáo dục và Đào tạo,Công Thương; Đài Phát Thanh và Truyền hình tỉnh; </w:t>
      </w:r>
      <w:r w:rsidRPr="00E76A2F">
        <w:rPr>
          <w:rFonts w:ascii="Times New Roman" w:eastAsia="Times New Roman" w:hAnsi="Times New Roman" w:cs="Times New Roman"/>
          <w:bCs/>
          <w:sz w:val="28"/>
          <w:szCs w:val="28"/>
        </w:rPr>
        <w:t>Các hội thành viên; Đảngủy Khối Doanh nghiệp; các UBND cấp huyện, Hiệp hội Doanh nghiệp tỉnh; Liên minh Hợp tác xã</w:t>
      </w:r>
      <w:r w:rsidR="00FA1B6A" w:rsidRPr="00E76A2F">
        <w:rPr>
          <w:rFonts w:ascii="Times New Roman" w:eastAsia="Times New Roman" w:hAnsi="Times New Roman" w:cs="Times New Roman"/>
          <w:bCs/>
          <w:sz w:val="28"/>
          <w:szCs w:val="28"/>
        </w:rPr>
        <w:t>;</w:t>
      </w:r>
      <w:r w:rsidRPr="00E76A2F">
        <w:rPr>
          <w:rFonts w:ascii="Times New Roman" w:eastAsia="Times New Roman" w:hAnsi="Times New Roman" w:cs="Times New Roman"/>
          <w:bCs/>
          <w:sz w:val="28"/>
          <w:szCs w:val="28"/>
        </w:rPr>
        <w:t xml:space="preserve"> các đơn vị có </w:t>
      </w:r>
      <w:r w:rsidR="00126A27" w:rsidRPr="00E76A2F">
        <w:rPr>
          <w:rFonts w:ascii="Times New Roman" w:eastAsia="Times New Roman" w:hAnsi="Times New Roman" w:cs="Times New Roman"/>
          <w:bCs/>
          <w:sz w:val="28"/>
          <w:szCs w:val="28"/>
        </w:rPr>
        <w:t>đ</w:t>
      </w:r>
      <w:r w:rsidRPr="00E76A2F">
        <w:rPr>
          <w:rFonts w:ascii="Times New Roman" w:eastAsia="Times New Roman" w:hAnsi="Times New Roman" w:cs="Times New Roman"/>
          <w:bCs/>
          <w:sz w:val="28"/>
          <w:szCs w:val="28"/>
        </w:rPr>
        <w:t>ảng đoàn</w:t>
      </w:r>
      <w:r w:rsidR="00FA1B6A" w:rsidRPr="00E76A2F">
        <w:rPr>
          <w:rFonts w:ascii="Times New Roman" w:eastAsia="Times New Roman" w:hAnsi="Times New Roman" w:cs="Times New Roman"/>
          <w:bCs/>
          <w:sz w:val="28"/>
          <w:szCs w:val="28"/>
        </w:rPr>
        <w:t xml:space="preserve">; </w:t>
      </w:r>
      <w:r w:rsidRPr="00E76A2F">
        <w:rPr>
          <w:rFonts w:ascii="Times New Roman" w:eastAsia="Times New Roman" w:hAnsi="Times New Roman" w:cs="Times New Roman"/>
          <w:bCs/>
          <w:sz w:val="28"/>
          <w:szCs w:val="28"/>
        </w:rPr>
        <w:t>các huyện ủy, thành ủy</w:t>
      </w:r>
      <w:r w:rsidR="00FA1B6A" w:rsidRPr="00E76A2F">
        <w:rPr>
          <w:rFonts w:ascii="Times New Roman" w:eastAsia="Times New Roman" w:hAnsi="Times New Roman" w:cs="Times New Roman"/>
          <w:bCs/>
          <w:sz w:val="28"/>
          <w:szCs w:val="28"/>
        </w:rPr>
        <w:t>;</w:t>
      </w:r>
      <w:r w:rsidRPr="00E76A2F">
        <w:rPr>
          <w:rFonts w:ascii="Times New Roman" w:eastAsia="Times New Roman" w:hAnsi="Times New Roman" w:cs="Times New Roman"/>
          <w:bCs/>
          <w:sz w:val="28"/>
          <w:szCs w:val="28"/>
        </w:rPr>
        <w:t xml:space="preserve"> Khối thi đua </w:t>
      </w:r>
      <w:r w:rsidR="00FA1B6A" w:rsidRPr="00E76A2F">
        <w:rPr>
          <w:rFonts w:ascii="Times New Roman" w:eastAsia="Times New Roman" w:hAnsi="Times New Roman" w:cs="Times New Roman"/>
          <w:bCs/>
          <w:sz w:val="28"/>
          <w:szCs w:val="28"/>
        </w:rPr>
        <w:t>C</w:t>
      </w:r>
      <w:r w:rsidRPr="00E76A2F">
        <w:rPr>
          <w:rFonts w:ascii="Times New Roman" w:eastAsia="Times New Roman" w:hAnsi="Times New Roman" w:cs="Times New Roman"/>
          <w:bCs/>
          <w:sz w:val="28"/>
          <w:szCs w:val="28"/>
        </w:rPr>
        <w:t>ác tổ chức hội của tỉnh</w:t>
      </w:r>
      <w:r w:rsidR="00FA1B6A" w:rsidRPr="00E76A2F">
        <w:rPr>
          <w:rFonts w:ascii="Times New Roman" w:eastAsia="Times New Roman" w:hAnsi="Times New Roman" w:cs="Times New Roman"/>
          <w:bCs/>
          <w:sz w:val="28"/>
          <w:szCs w:val="28"/>
        </w:rPr>
        <w:t xml:space="preserve">. Có 22% Liên hiệp các hội KH&amp;KT cấp tỉnh lựa chọn hình thức ký kết chương trình phối hợp theo từng năm với Ban Tuyên giáo Tỉnh uỷ, Ủy ban Mặt trận Tổ quốc, Sở Khoa học và Công nghệ, Sở Tài nguyên và Môi trường. Có 44% Liên hiệp các hội KH&amp;KT cấp tỉnh lựa chọn hình thức </w:t>
      </w:r>
      <w:r w:rsidR="00517CD8" w:rsidRPr="00E76A2F">
        <w:rPr>
          <w:rFonts w:ascii="Times New Roman" w:eastAsia="Times New Roman" w:hAnsi="Times New Roman" w:cs="Times New Roman"/>
          <w:bCs/>
          <w:sz w:val="28"/>
          <w:szCs w:val="28"/>
        </w:rPr>
        <w:t xml:space="preserve">ký kết hợp tác, trao đổi thực hiện các nội dung phối hợp riêng lẻ với các ngành: các ban Đảng thuộc Tỉnh, thành ủy; Ủy ban MTTQ Việt Nam tỉnh; Liên đoàn Lao động tỉnh; Tỉnh đoàn; Các sở: , ngành: Khoa học và Công nghệ, </w:t>
      </w:r>
      <w:r w:rsidR="00517CD8" w:rsidRPr="00E76A2F">
        <w:rPr>
          <w:rFonts w:ascii="Times New Roman" w:eastAsia="Times New Roman" w:hAnsi="Times New Roman" w:cs="Times New Roman"/>
          <w:bCs/>
          <w:sz w:val="28"/>
          <w:szCs w:val="28"/>
        </w:rPr>
        <w:lastRenderedPageBreak/>
        <w:t xml:space="preserve">Giáo dục và Đào tạo, Thông tin và Truyền thông, Văn hóa, Thể thao và Du lịch, Nông nghiệp và Phát triển nông thôn, Công Thương, Y tế, Liên minh Hợp tác xã, Trường đại học trên địa bàn, các viện nghiên cứu, các dự án, doanh nghiệp khoa học và công nghệ… trên địa bàn. Có 44% Liên hiệp các hội KH&amp;KT cấp tỉnh lựa chọn hình thức ký kết với các ngành để thực hiện các nhiệm vụ cấp trên giao với các ngành: Ban Tuyên giáo; Hội Liên hiệp Phụ nữ, Hội Nông dân;  Liên đoàn Lao động tỉnh; Tỉnh đoàn; các Sở: Tài chính, Văn hóa, Thể thao và Du lịch; Giáo dục và Đào tạo, Lao động - Thương binh và Xã hội, </w:t>
      </w:r>
      <w:r w:rsidR="00193C90" w:rsidRPr="00E76A2F">
        <w:rPr>
          <w:rFonts w:ascii="Times New Roman" w:eastAsia="Times New Roman" w:hAnsi="Times New Roman" w:cs="Times New Roman"/>
          <w:bCs/>
          <w:sz w:val="28"/>
          <w:szCs w:val="28"/>
        </w:rPr>
        <w:t xml:space="preserve">Khoa học và Công nghệ, Thông tin và Truyền thông, </w:t>
      </w:r>
      <w:r w:rsidR="00517CD8" w:rsidRPr="00E76A2F">
        <w:rPr>
          <w:rFonts w:ascii="Times New Roman" w:eastAsia="Times New Roman" w:hAnsi="Times New Roman" w:cs="Times New Roman"/>
          <w:bCs/>
          <w:sz w:val="28"/>
          <w:szCs w:val="28"/>
        </w:rPr>
        <w:t>Y tế</w:t>
      </w:r>
      <w:r w:rsidR="00193C90" w:rsidRPr="00E76A2F">
        <w:rPr>
          <w:rFonts w:ascii="Times New Roman" w:eastAsia="Times New Roman" w:hAnsi="Times New Roman" w:cs="Times New Roman"/>
          <w:bCs/>
          <w:sz w:val="28"/>
          <w:szCs w:val="28"/>
        </w:rPr>
        <w:t>, Xây dựng</w:t>
      </w:r>
      <w:r w:rsidR="00517CD8" w:rsidRPr="00E76A2F">
        <w:rPr>
          <w:rFonts w:ascii="Times New Roman" w:eastAsia="Times New Roman" w:hAnsi="Times New Roman" w:cs="Times New Roman"/>
          <w:bCs/>
          <w:sz w:val="28"/>
          <w:szCs w:val="28"/>
        </w:rPr>
        <w:t xml:space="preserve">; VP UBND tỉnh; UBND </w:t>
      </w:r>
      <w:r w:rsidR="00193C90" w:rsidRPr="00E76A2F">
        <w:rPr>
          <w:rFonts w:ascii="Times New Roman" w:eastAsia="Times New Roman" w:hAnsi="Times New Roman" w:cs="Times New Roman"/>
          <w:bCs/>
          <w:sz w:val="28"/>
          <w:szCs w:val="28"/>
        </w:rPr>
        <w:t>cấp huyện;</w:t>
      </w:r>
      <w:r w:rsidR="00517CD8" w:rsidRPr="00E76A2F">
        <w:rPr>
          <w:rFonts w:ascii="Times New Roman" w:eastAsia="Times New Roman" w:hAnsi="Times New Roman" w:cs="Times New Roman"/>
          <w:bCs/>
          <w:sz w:val="28"/>
          <w:szCs w:val="28"/>
        </w:rPr>
        <w:t xml:space="preserve"> Liên minh Hợp tác xã tỉnh</w:t>
      </w:r>
      <w:r w:rsidR="00193C90" w:rsidRPr="00E76A2F">
        <w:rPr>
          <w:rFonts w:ascii="Times New Roman" w:eastAsia="Times New Roman" w:hAnsi="Times New Roman" w:cs="Times New Roman"/>
          <w:bCs/>
          <w:sz w:val="28"/>
          <w:szCs w:val="28"/>
        </w:rPr>
        <w:t xml:space="preserve">; Hiệp hội Doanh nghiệp tỉnh; </w:t>
      </w:r>
      <w:r w:rsidR="00517CD8" w:rsidRPr="00E76A2F">
        <w:rPr>
          <w:rFonts w:ascii="Times New Roman" w:eastAsia="Times New Roman" w:hAnsi="Times New Roman" w:cs="Times New Roman"/>
          <w:bCs/>
          <w:sz w:val="28"/>
          <w:szCs w:val="28"/>
        </w:rPr>
        <w:t xml:space="preserve">Báo, Đài </w:t>
      </w:r>
      <w:r w:rsidR="00193C90" w:rsidRPr="00E76A2F">
        <w:rPr>
          <w:rFonts w:ascii="Times New Roman" w:eastAsia="Times New Roman" w:hAnsi="Times New Roman" w:cs="Times New Roman"/>
          <w:bCs/>
          <w:sz w:val="28"/>
          <w:szCs w:val="28"/>
        </w:rPr>
        <w:t>Phát thanh và T</w:t>
      </w:r>
      <w:r w:rsidR="00517CD8" w:rsidRPr="00E76A2F">
        <w:rPr>
          <w:rFonts w:ascii="Times New Roman" w:eastAsia="Times New Roman" w:hAnsi="Times New Roman" w:cs="Times New Roman"/>
          <w:bCs/>
          <w:sz w:val="28"/>
          <w:szCs w:val="28"/>
        </w:rPr>
        <w:t>ruyền hình</w:t>
      </w:r>
      <w:r w:rsidR="00193C90" w:rsidRPr="00E76A2F">
        <w:rPr>
          <w:rFonts w:ascii="Times New Roman" w:eastAsia="Times New Roman" w:hAnsi="Times New Roman" w:cs="Times New Roman"/>
          <w:bCs/>
          <w:sz w:val="28"/>
          <w:szCs w:val="28"/>
        </w:rPr>
        <w:t xml:space="preserve"> địa phương…</w:t>
      </w:r>
    </w:p>
    <w:p w14:paraId="385A698B" w14:textId="77777777" w:rsidR="000E08B0" w:rsidRPr="00E76A2F" w:rsidRDefault="000E08B0" w:rsidP="00E76A2F">
      <w:pPr>
        <w:widowControl w:val="0"/>
        <w:spacing w:before="120" w:after="120" w:line="360" w:lineRule="exact"/>
        <w:ind w:firstLine="709"/>
        <w:jc w:val="both"/>
        <w:rPr>
          <w:rFonts w:ascii="Times New Roman" w:eastAsia="Times New Roman" w:hAnsi="Times New Roman" w:cs="Times New Roman"/>
          <w:b/>
          <w:sz w:val="28"/>
          <w:szCs w:val="28"/>
        </w:rPr>
      </w:pPr>
      <w:r w:rsidRPr="00E76A2F">
        <w:rPr>
          <w:rFonts w:ascii="Times New Roman" w:eastAsia="Times New Roman" w:hAnsi="Times New Roman" w:cs="Times New Roman"/>
          <w:b/>
          <w:sz w:val="28"/>
          <w:szCs w:val="28"/>
        </w:rPr>
        <w:t xml:space="preserve">2. </w:t>
      </w:r>
      <w:r w:rsidR="00B11A12" w:rsidRPr="00E76A2F">
        <w:rPr>
          <w:rFonts w:ascii="Times New Roman" w:eastAsia="Times New Roman" w:hAnsi="Times New Roman" w:cs="Times New Roman"/>
          <w:b/>
          <w:sz w:val="28"/>
          <w:szCs w:val="28"/>
        </w:rPr>
        <w:t>Những yếu tố ảnh hưởng đến công tác phối hợp của Liên hiệp các hội Khoa học và Kỹ thuật cấp tỉnh</w:t>
      </w:r>
    </w:p>
    <w:p w14:paraId="7F8FD2BB" w14:textId="77777777" w:rsidR="00FC3978" w:rsidRPr="00E76A2F" w:rsidRDefault="00C371C4" w:rsidP="00E76A2F">
      <w:pPr>
        <w:widowControl w:val="0"/>
        <w:spacing w:before="120" w:after="120" w:line="360" w:lineRule="exact"/>
        <w:ind w:firstLine="709"/>
        <w:jc w:val="both"/>
        <w:rPr>
          <w:rStyle w:val="CharChar2"/>
          <w:rFonts w:ascii="Times New Roman" w:hAnsi="Times New Roman"/>
          <w:bCs/>
          <w:sz w:val="28"/>
          <w:lang w:eastAsia="vi-VN"/>
        </w:rPr>
      </w:pPr>
      <w:r w:rsidRPr="00E76A2F">
        <w:rPr>
          <w:rFonts w:ascii="Times New Roman" w:eastAsia="Times New Roman" w:hAnsi="Times New Roman" w:cs="Times New Roman"/>
          <w:bCs/>
          <w:sz w:val="28"/>
          <w:szCs w:val="28"/>
        </w:rPr>
        <w:t xml:space="preserve">Cơ chế, chính sách của Đảng và Nhà nước về Liên hiệp các hội KH&amp;KT </w:t>
      </w:r>
      <w:r w:rsidR="00FC3978" w:rsidRPr="00E76A2F">
        <w:rPr>
          <w:rFonts w:ascii="Times New Roman" w:eastAsia="Times New Roman" w:hAnsi="Times New Roman" w:cs="Times New Roman"/>
          <w:bCs/>
          <w:sz w:val="28"/>
          <w:szCs w:val="28"/>
        </w:rPr>
        <w:t xml:space="preserve">xác định tính chất của Liên hiệp các hội KH&amp;KT Việt Nam là yếu tố quan trọng tác động đến công tác phối hợp của Liên hiệp các hội KH&amp;KT cấp tỉnh. Vị thế của Liên hiệp các hội KH&amp;KT Việt Nam đã được khẳng định trong hệ thống chính trị. Điều đó thể hiện trong các văn bản lãnh đạo, chỉ đạo của Đảng và Nhà nước. </w:t>
      </w:r>
      <w:r w:rsidR="00FC3978" w:rsidRPr="00E76A2F">
        <w:rPr>
          <w:rFonts w:ascii="Times New Roman" w:hAnsi="Times New Roman" w:cs="Times New Roman"/>
          <w:sz w:val="28"/>
          <w:szCs w:val="28"/>
          <w:shd w:val="clear" w:color="auto" w:fill="FFFFFF"/>
        </w:rPr>
        <w:t xml:space="preserve">Chỉ thị số 42-CT/TW ngày 16/4/2010 của Bộ Chính trị (khóa X) về tiếp tục đổi mới, nâng cao chất lượng, hiệu quả hoạt động của </w:t>
      </w:r>
      <w:r w:rsidR="00E76A2F">
        <w:rPr>
          <w:rFonts w:ascii="Times New Roman" w:hAnsi="Times New Roman" w:cs="Times New Roman"/>
          <w:sz w:val="28"/>
          <w:szCs w:val="28"/>
          <w:shd w:val="clear" w:color="auto" w:fill="FFFFFF"/>
        </w:rPr>
        <w:t xml:space="preserve">Liên hiệp các hội KH&amp;KT </w:t>
      </w:r>
      <w:r w:rsidR="00FC3978" w:rsidRPr="00E76A2F">
        <w:rPr>
          <w:rFonts w:ascii="Times New Roman" w:hAnsi="Times New Roman" w:cs="Times New Roman"/>
          <w:sz w:val="28"/>
          <w:szCs w:val="28"/>
          <w:shd w:val="clear" w:color="auto" w:fill="FFFFFF"/>
        </w:rPr>
        <w:t>Việt Nam trong thời kỳ đẩy mạnh CNH, HĐH đất nước:</w:t>
      </w:r>
      <w:r w:rsidR="00FC3978" w:rsidRPr="00E76A2F">
        <w:rPr>
          <w:rFonts w:ascii="Times New Roman" w:eastAsia="Times New Roman" w:hAnsi="Times New Roman" w:cs="Times New Roman"/>
          <w:sz w:val="28"/>
          <w:szCs w:val="28"/>
        </w:rPr>
        <w:t> </w:t>
      </w:r>
      <w:r w:rsidR="00FC3978" w:rsidRPr="00E76A2F">
        <w:rPr>
          <w:rFonts w:ascii="Times New Roman" w:eastAsia="Times New Roman" w:hAnsi="Times New Roman" w:cs="Times New Roman"/>
          <w:i/>
          <w:iCs/>
          <w:sz w:val="28"/>
          <w:szCs w:val="28"/>
          <w:bdr w:val="none" w:sz="0" w:space="0" w:color="auto" w:frame="1"/>
        </w:rPr>
        <w:t>“</w:t>
      </w:r>
      <w:r w:rsidR="00E76A2F">
        <w:rPr>
          <w:rFonts w:ascii="Times New Roman" w:eastAsia="Times New Roman" w:hAnsi="Times New Roman" w:cs="Times New Roman"/>
          <w:i/>
          <w:iCs/>
          <w:sz w:val="28"/>
          <w:szCs w:val="28"/>
          <w:bdr w:val="none" w:sz="0" w:space="0" w:color="auto" w:frame="1"/>
        </w:rPr>
        <w:t xml:space="preserve">Liên hiệp các hội KH&amp;KT </w:t>
      </w:r>
      <w:r w:rsidR="00FC3978" w:rsidRPr="00E76A2F">
        <w:rPr>
          <w:rFonts w:ascii="Times New Roman" w:eastAsia="Times New Roman" w:hAnsi="Times New Roman" w:cs="Times New Roman"/>
          <w:i/>
          <w:iCs/>
          <w:sz w:val="28"/>
          <w:szCs w:val="28"/>
          <w:bdr w:val="none" w:sz="0" w:space="0" w:color="auto" w:frame="1"/>
        </w:rPr>
        <w:t xml:space="preserve">Việt Nam là một tổ chức chính trị - xã hội, có hệ thống từ Trung ương đến các tỉnh, thành phố trực thuộc Trung ương, do Đảng Cộng sản Việt Nam lãnh đạo”;“Phát triển </w:t>
      </w:r>
      <w:r w:rsidR="00E76A2F">
        <w:rPr>
          <w:rFonts w:ascii="Times New Roman" w:eastAsia="Times New Roman" w:hAnsi="Times New Roman" w:cs="Times New Roman"/>
          <w:i/>
          <w:iCs/>
          <w:sz w:val="28"/>
          <w:szCs w:val="28"/>
          <w:bdr w:val="none" w:sz="0" w:space="0" w:color="auto" w:frame="1"/>
        </w:rPr>
        <w:t xml:space="preserve">Liên hiệp các hội KH&amp;KT </w:t>
      </w:r>
      <w:r w:rsidR="00FC3978" w:rsidRPr="00E76A2F">
        <w:rPr>
          <w:rFonts w:ascii="Times New Roman" w:eastAsia="Times New Roman" w:hAnsi="Times New Roman" w:cs="Times New Roman"/>
          <w:i/>
          <w:iCs/>
          <w:sz w:val="28"/>
          <w:szCs w:val="28"/>
          <w:bdr w:val="none" w:sz="0" w:space="0" w:color="auto" w:frame="1"/>
        </w:rPr>
        <w:t>Việt Nam là trách nhiệm của Đảng, Nhà nước và đội ngũ trí thức”.</w:t>
      </w:r>
      <w:r w:rsidR="00FC3978" w:rsidRPr="00E76A2F">
        <w:rPr>
          <w:rFonts w:ascii="Times New Roman" w:hAnsi="Times New Roman" w:cs="Times New Roman"/>
          <w:sz w:val="28"/>
          <w:szCs w:val="28"/>
          <w:shd w:val="clear" w:color="auto" w:fill="FFFFFF"/>
        </w:rPr>
        <w:t xml:space="preserve">  Kết luận số 93-KL/TW ngày 20/11/2020 của Ban Bí thư về tiếp tục thực hiện Chỉ thị số 42-CT/TW ngày 16/4/2010 của Bộ Chính trị (khóa X) về tiếp tục đổi mới, nâng cao chất lượng, hiệu quả hoạt động của Liên hiệp Hội Việt Nam trong thời kỳ đẩy mạnh CNH, HĐH đất nước tiếp tục khẳng định quan điểm này. </w:t>
      </w:r>
      <w:r w:rsidR="00FC3978" w:rsidRPr="00E76A2F">
        <w:rPr>
          <w:rFonts w:ascii="Times New Roman" w:hAnsi="Times New Roman"/>
          <w:sz w:val="28"/>
        </w:rPr>
        <w:t xml:space="preserve">Điều lệ Liên hiệp các Hội Khoa học và Kỹ thuật Việt Nam ban hành kèm theo Quyết định số 1795/QĐ-TTg ngày 21/10/2015 của Thủ tướng Chính phủ cũng khẳng định: Liên hiệp các Hội Khoa học và Kỹ thuật Việt Nam là </w:t>
      </w:r>
      <w:r w:rsidR="00FC3978" w:rsidRPr="00E76A2F">
        <w:rPr>
          <w:rFonts w:ascii="Times New Roman" w:hAnsi="Times New Roman"/>
          <w:bCs/>
          <w:sz w:val="28"/>
        </w:rPr>
        <w:t>tổ chức chính trị - xã hội</w:t>
      </w:r>
      <w:r w:rsidR="00FC3978" w:rsidRPr="00E76A2F">
        <w:rPr>
          <w:rFonts w:ascii="Times New Roman" w:hAnsi="Times New Roman"/>
          <w:sz w:val="28"/>
        </w:rPr>
        <w:t xml:space="preserve">của đội ngũ trí thức khoa học và công nghệ Việt Nam, có hệ thống tổ chức từ Trung ương đến các tỉnh, thành phố trực thuộc Trung ương. </w:t>
      </w:r>
      <w:r w:rsidR="00FC3978" w:rsidRPr="00E76A2F">
        <w:rPr>
          <w:rFonts w:ascii="Times New Roman" w:eastAsia="Times New Roman" w:hAnsi="Times New Roman" w:cs="Times New Roman"/>
          <w:sz w:val="28"/>
          <w:szCs w:val="28"/>
        </w:rPr>
        <w:t xml:space="preserve">Nghị quyết số 27-NQ/TW, ngày 06/8/2008, của Ban Chấp hành TW (khóa X) đã khẳng định: “Trí thức Việt Nam là lực lượng lao động sáng tạo đặc biệt quan trọng trong tiến trình đẩy mạnh công nghiệp hóa, hiện đại hóa đất nước và hội nhập quốc tế, xây dựng kinh tế tri thức, phát triển nền văn hóa Việt Nam tiên tiến, đậm đà bản sắc dân tộc. Xây dựng đội ngũ trí thức vững mạnh là trực </w:t>
      </w:r>
      <w:r w:rsidR="00FC3978" w:rsidRPr="00E76A2F">
        <w:rPr>
          <w:rFonts w:ascii="Times New Roman" w:eastAsia="Times New Roman" w:hAnsi="Times New Roman" w:cs="Times New Roman"/>
          <w:sz w:val="28"/>
          <w:szCs w:val="28"/>
        </w:rPr>
        <w:lastRenderedPageBreak/>
        <w:t xml:space="preserve">tiếp nâng tầm trí tuệ của dân tộc, sức mạnh của đất nước, nâng cao năng lực lãnh đạo của Đảng và chất lượng hoạt động của hệ thống chính trị. Đầu tư xây dựng đội ngũ trí thức là đầu tư cho phát triển bền vững”. Chính những định hướng đó đã giúp cho hệ thống Liên hiệp các hội KH&amp;KT Việt Nam khẳng định vị thế chính trị của mình. Việc đồng thuận, sự quan tâm lãnh đạo, chỉ đạo của cấp ủy, chính quyền địa phương, sự đồng hành của các ngành cấp tỉnh là nhân tố quan trọng cho các hoạt động của Liên hiệp các hội KH&amp;KT cấp tỉnh. Qua khảo sát, cơ bản Liên hiệp các hội KH&amp;KT các tỉnh, thành đã thành lập được Đảng đoàn. Tuy nhiên </w:t>
      </w:r>
      <w:r w:rsidR="00FC3978" w:rsidRPr="00E76A2F">
        <w:rPr>
          <w:rFonts w:ascii="Times New Roman" w:eastAsia="Times New Roman" w:hAnsi="Times New Roman" w:cs="Times New Roman"/>
          <w:bCs/>
          <w:sz w:val="28"/>
          <w:szCs w:val="28"/>
        </w:rPr>
        <w:t xml:space="preserve">việc cụ thể hóa các văn bản của Đảng về vị trí của Liên hiệp các hội KH&amp;KT Việt Nam trong hệ thống chính trị chưa được quan tâm đúng mức. </w:t>
      </w:r>
      <w:r w:rsidR="00FC3978" w:rsidRPr="00E76A2F">
        <w:rPr>
          <w:rFonts w:ascii="Times New Roman" w:hAnsi="Times New Roman" w:cs="Times New Roman"/>
          <w:sz w:val="28"/>
          <w:szCs w:val="28"/>
          <w:shd w:val="clear" w:color="auto" w:fill="FFFFFF"/>
        </w:rPr>
        <w:t>Trong thực tế, đã có những văn bản chỉ đạo của Đảng, Nhà nước như đã phân tích ở trên nhưng thực tế Liên hiệp Hội đang hoạt động trên cơ sở pháp lý quy định</w:t>
      </w:r>
      <w:r w:rsidR="00FC3978" w:rsidRPr="00E76A2F">
        <w:rPr>
          <w:rFonts w:ascii="Times New Roman" w:hAnsi="Times New Roman"/>
          <w:sz w:val="28"/>
        </w:rPr>
        <w:t>tại Điều 35 Nghị định 45/2010/NĐ-CP ngày 21/4/2010 của Chính phủ quy định về tổ chức, hoạt động và quản lý hội</w:t>
      </w:r>
      <w:r w:rsidR="00FC3978" w:rsidRPr="00E76A2F">
        <w:rPr>
          <w:rStyle w:val="CharChar2"/>
          <w:rFonts w:ascii="Times New Roman" w:hAnsi="Times New Roman"/>
          <w:bCs/>
          <w:sz w:val="28"/>
          <w:lang w:eastAsia="vi-VN"/>
        </w:rPr>
        <w:t xml:space="preserve"> bởi theo </w:t>
      </w:r>
      <w:r w:rsidR="00FC3978" w:rsidRPr="00E76A2F">
        <w:rPr>
          <w:rStyle w:val="CharChar2"/>
          <w:rFonts w:ascii="Times New Roman" w:hAnsi="Times New Roman"/>
          <w:bCs/>
          <w:sz w:val="28"/>
          <w:lang w:val="vi-VN" w:eastAsia="vi-VN"/>
        </w:rPr>
        <w:t>Quyết định số 68/20</w:t>
      </w:r>
      <w:r w:rsidR="00FC3978" w:rsidRPr="00E76A2F">
        <w:rPr>
          <w:rStyle w:val="CharChar2"/>
          <w:rFonts w:ascii="Times New Roman" w:hAnsi="Times New Roman"/>
          <w:bCs/>
          <w:sz w:val="28"/>
          <w:lang w:eastAsia="vi-VN"/>
        </w:rPr>
        <w:t>1</w:t>
      </w:r>
      <w:r w:rsidR="00FC3978" w:rsidRPr="00E76A2F">
        <w:rPr>
          <w:rStyle w:val="CharChar2"/>
          <w:rFonts w:ascii="Times New Roman" w:hAnsi="Times New Roman"/>
          <w:bCs/>
          <w:sz w:val="28"/>
          <w:lang w:val="vi-VN" w:eastAsia="vi-VN"/>
        </w:rPr>
        <w:t xml:space="preserve">0/QĐ-TTg </w:t>
      </w:r>
      <w:r w:rsidR="00FC3978" w:rsidRPr="00E76A2F">
        <w:rPr>
          <w:rFonts w:ascii="Times New Roman" w:hAnsi="Times New Roman"/>
          <w:sz w:val="28"/>
        </w:rPr>
        <w:t>n</w:t>
      </w:r>
      <w:r w:rsidR="00FC3978" w:rsidRPr="00E76A2F">
        <w:rPr>
          <w:rStyle w:val="CharChar2"/>
          <w:rFonts w:ascii="Times New Roman" w:hAnsi="Times New Roman"/>
          <w:bCs/>
          <w:sz w:val="28"/>
          <w:lang w:val="vi-VN" w:eastAsia="vi-VN"/>
        </w:rPr>
        <w:t>gày 01/11/2010</w:t>
      </w:r>
      <w:r w:rsidR="00FC3978" w:rsidRPr="00E76A2F">
        <w:rPr>
          <w:rStyle w:val="CharChar2"/>
          <w:rFonts w:ascii="Times New Roman" w:hAnsi="Times New Roman"/>
          <w:bCs/>
          <w:sz w:val="28"/>
          <w:lang w:eastAsia="vi-VN"/>
        </w:rPr>
        <w:t xml:space="preserve"> của </w:t>
      </w:r>
      <w:r w:rsidR="00FC3978" w:rsidRPr="00E76A2F">
        <w:rPr>
          <w:rStyle w:val="CharChar2"/>
          <w:rFonts w:ascii="Times New Roman" w:hAnsi="Times New Roman"/>
          <w:bCs/>
          <w:sz w:val="28"/>
          <w:lang w:val="vi-VN" w:eastAsia="vi-VN"/>
        </w:rPr>
        <w:t>Thủ tướng Chính phủ quy định về hội có tính chất đặc thù</w:t>
      </w:r>
      <w:r w:rsidR="00FC3978" w:rsidRPr="00E76A2F">
        <w:rPr>
          <w:rStyle w:val="CharChar2"/>
          <w:rFonts w:ascii="Times New Roman" w:hAnsi="Times New Roman"/>
          <w:bCs/>
          <w:sz w:val="28"/>
          <w:lang w:eastAsia="vi-VN"/>
        </w:rPr>
        <w:t xml:space="preserve">, </w:t>
      </w:r>
      <w:r w:rsidR="00E76A2F">
        <w:rPr>
          <w:rStyle w:val="CharChar2"/>
          <w:rFonts w:ascii="Times New Roman" w:hAnsi="Times New Roman"/>
          <w:bCs/>
          <w:sz w:val="28"/>
          <w:lang w:eastAsia="vi-VN"/>
        </w:rPr>
        <w:t xml:space="preserve">Liên hiệp các hội KH&amp;KT </w:t>
      </w:r>
      <w:r w:rsidR="00FC3978" w:rsidRPr="00E76A2F">
        <w:rPr>
          <w:rStyle w:val="CharChar2"/>
          <w:rFonts w:ascii="Times New Roman" w:hAnsi="Times New Roman"/>
          <w:bCs/>
          <w:sz w:val="28"/>
          <w:lang w:eastAsia="vi-VN"/>
        </w:rPr>
        <w:t>được xác định là hội đặc thù</w:t>
      </w:r>
      <w:r w:rsidR="00FC3978" w:rsidRPr="00E76A2F">
        <w:rPr>
          <w:rFonts w:ascii="Times New Roman" w:hAnsi="Times New Roman"/>
          <w:sz w:val="28"/>
        </w:rPr>
        <w:t xml:space="preserve">. </w:t>
      </w:r>
      <w:r w:rsidR="00FC3978" w:rsidRPr="00E76A2F">
        <w:rPr>
          <w:rStyle w:val="CharChar2"/>
          <w:rFonts w:ascii="Times New Roman" w:hAnsi="Times New Roman"/>
          <w:bCs/>
          <w:sz w:val="28"/>
          <w:lang w:eastAsia="vi-VN"/>
        </w:rPr>
        <w:t>Điều này ảnh hưởng rất nhiều đến tổ chức, bộ máy và hoạt động của Liên hiệp các hội KH&amp;KT cấp tỉnh.</w:t>
      </w:r>
    </w:p>
    <w:p w14:paraId="4B945CF3" w14:textId="77777777" w:rsidR="00C371C4" w:rsidRPr="00E76A2F" w:rsidRDefault="00C371C4" w:rsidP="00E76A2F">
      <w:pPr>
        <w:widowControl w:val="0"/>
        <w:spacing w:before="120" w:after="120" w:line="360" w:lineRule="exact"/>
        <w:ind w:firstLine="709"/>
        <w:jc w:val="both"/>
        <w:rPr>
          <w:rFonts w:ascii="Times New Roman" w:eastAsia="Times New Roman" w:hAnsi="Times New Roman" w:cs="Times New Roman"/>
          <w:bCs/>
          <w:sz w:val="28"/>
          <w:szCs w:val="28"/>
        </w:rPr>
      </w:pPr>
      <w:r w:rsidRPr="00E76A2F">
        <w:rPr>
          <w:rFonts w:ascii="Times New Roman" w:eastAsia="Times New Roman" w:hAnsi="Times New Roman" w:cs="Times New Roman"/>
          <w:bCs/>
          <w:sz w:val="28"/>
          <w:szCs w:val="28"/>
        </w:rPr>
        <w:t>Tổ chức, bộ máy</w:t>
      </w:r>
      <w:r w:rsidR="00FC3978" w:rsidRPr="00E76A2F">
        <w:rPr>
          <w:rFonts w:ascii="Times New Roman" w:eastAsia="Times New Roman" w:hAnsi="Times New Roman" w:cs="Times New Roman"/>
          <w:bCs/>
          <w:sz w:val="28"/>
          <w:szCs w:val="28"/>
        </w:rPr>
        <w:t xml:space="preserve">: Tổ chức, bộ máy </w:t>
      </w:r>
      <w:r w:rsidR="00CF4386" w:rsidRPr="00E76A2F">
        <w:rPr>
          <w:rFonts w:ascii="Times New Roman" w:eastAsia="Times New Roman" w:hAnsi="Times New Roman" w:cs="Times New Roman"/>
          <w:bCs/>
          <w:sz w:val="28"/>
          <w:szCs w:val="28"/>
        </w:rPr>
        <w:t xml:space="preserve">cơ quan Thường trực </w:t>
      </w:r>
      <w:r w:rsidR="00FC3978" w:rsidRPr="00E76A2F">
        <w:rPr>
          <w:rFonts w:ascii="Times New Roman" w:eastAsia="Times New Roman" w:hAnsi="Times New Roman" w:cs="Times New Roman"/>
          <w:bCs/>
          <w:sz w:val="28"/>
          <w:szCs w:val="28"/>
        </w:rPr>
        <w:t xml:space="preserve">Liên hiệp các hội KH&amp;KT </w:t>
      </w:r>
      <w:r w:rsidR="00CF4386" w:rsidRPr="00E76A2F">
        <w:rPr>
          <w:rFonts w:ascii="Times New Roman" w:eastAsia="Times New Roman" w:hAnsi="Times New Roman" w:cs="Times New Roman"/>
          <w:bCs/>
          <w:sz w:val="28"/>
          <w:szCs w:val="28"/>
        </w:rPr>
        <w:t>Việt Nam đã được hình thành và xác định từ Trung ương đến cấp tỉnh, một số tỉnh được hình thành và tổ chức đến cấp huyện, cá biệt có 01 tổ chức Liên hiệp các hội KH&amp;KT cấp xã</w:t>
      </w:r>
      <w:r w:rsidR="00CF4386" w:rsidRPr="00E76A2F">
        <w:rPr>
          <w:rStyle w:val="FootnoteReference"/>
          <w:rFonts w:ascii="Times New Roman" w:eastAsia="Times New Roman" w:hAnsi="Times New Roman" w:cs="Times New Roman"/>
          <w:bCs/>
          <w:sz w:val="28"/>
          <w:szCs w:val="28"/>
        </w:rPr>
        <w:footnoteReference w:id="2"/>
      </w:r>
      <w:r w:rsidR="00CF4386" w:rsidRPr="00E76A2F">
        <w:rPr>
          <w:rFonts w:ascii="Times New Roman" w:eastAsia="Times New Roman" w:hAnsi="Times New Roman" w:cs="Times New Roman"/>
          <w:bCs/>
          <w:sz w:val="28"/>
          <w:szCs w:val="28"/>
        </w:rPr>
        <w:t xml:space="preserve">. </w:t>
      </w:r>
      <w:r w:rsidR="00825791" w:rsidRPr="00E76A2F">
        <w:rPr>
          <w:rFonts w:ascii="Times New Roman" w:eastAsia="Times New Roman" w:hAnsi="Times New Roman" w:cs="Times New Roman"/>
          <w:bCs/>
          <w:sz w:val="28"/>
          <w:szCs w:val="28"/>
        </w:rPr>
        <w:t xml:space="preserve">Cơ quan thường trực Liên hiệp các hội KH&amp;KT cấp tỉnh đã được quan tâm bố trí nhân sự làm việc. </w:t>
      </w:r>
      <w:r w:rsidR="00CF4386" w:rsidRPr="00E76A2F">
        <w:rPr>
          <w:rFonts w:ascii="Times New Roman" w:eastAsia="Times New Roman" w:hAnsi="Times New Roman" w:cs="Times New Roman"/>
          <w:bCs/>
          <w:sz w:val="28"/>
          <w:szCs w:val="28"/>
        </w:rPr>
        <w:t xml:space="preserve">Đây là cơ sở quan trọng ảnh hưởng </w:t>
      </w:r>
      <w:r w:rsidR="00825791" w:rsidRPr="00E76A2F">
        <w:rPr>
          <w:rFonts w:ascii="Times New Roman" w:eastAsia="Times New Roman" w:hAnsi="Times New Roman" w:cs="Times New Roman"/>
          <w:bCs/>
          <w:sz w:val="28"/>
          <w:szCs w:val="28"/>
        </w:rPr>
        <w:t xml:space="preserve">trực tiếp </w:t>
      </w:r>
      <w:r w:rsidR="00CF4386" w:rsidRPr="00E76A2F">
        <w:rPr>
          <w:rFonts w:ascii="Times New Roman" w:eastAsia="Times New Roman" w:hAnsi="Times New Roman" w:cs="Times New Roman"/>
          <w:bCs/>
          <w:sz w:val="28"/>
          <w:szCs w:val="28"/>
        </w:rPr>
        <w:t xml:space="preserve">đến công tác phối hợp của Liên hiệp các hội KH&amp;KT cấp tỉnh. Hiện nay, theo thống kê Liên hiệp các hội KH&amp;KT đã được thành lập tại </w:t>
      </w:r>
      <w:r w:rsidR="00927151" w:rsidRPr="00E76A2F">
        <w:rPr>
          <w:rFonts w:ascii="Times New Roman" w:eastAsia="Times New Roman" w:hAnsi="Times New Roman" w:cs="Times New Roman"/>
          <w:bCs/>
          <w:sz w:val="28"/>
          <w:szCs w:val="28"/>
        </w:rPr>
        <w:t>63 tỉnh, thành phố trong cả nước. Tuy nhiên</w:t>
      </w:r>
      <w:r w:rsidR="00825791" w:rsidRPr="00E76A2F">
        <w:rPr>
          <w:rFonts w:ascii="Times New Roman" w:eastAsia="Times New Roman" w:hAnsi="Times New Roman" w:cs="Times New Roman"/>
          <w:bCs/>
          <w:sz w:val="28"/>
          <w:szCs w:val="28"/>
        </w:rPr>
        <w:t>,</w:t>
      </w:r>
      <w:r w:rsidR="00825791" w:rsidRPr="00E76A2F">
        <w:rPr>
          <w:rStyle w:val="CharChar2"/>
          <w:rFonts w:ascii="Times New Roman" w:hAnsi="Times New Roman"/>
          <w:bCs/>
          <w:sz w:val="28"/>
          <w:lang w:eastAsia="vi-VN"/>
        </w:rPr>
        <w:t xml:space="preserve">hiện nay, đề án về tổ chức bộ máy của Liên hiệp các hội KH&amp;KT chưa được thông qua, vì vậy, tổ chức, bộ máy từ Trung ương đến địa phương chưa thống nhất. </w:t>
      </w:r>
      <w:r w:rsidR="00825791" w:rsidRPr="00E76A2F">
        <w:rPr>
          <w:rFonts w:ascii="Times New Roman" w:eastAsia="Times New Roman" w:hAnsi="Times New Roman" w:cs="Times New Roman"/>
          <w:bCs/>
          <w:sz w:val="28"/>
          <w:szCs w:val="28"/>
        </w:rPr>
        <w:t>C</w:t>
      </w:r>
      <w:r w:rsidR="00927151" w:rsidRPr="00E76A2F">
        <w:rPr>
          <w:rFonts w:ascii="Times New Roman" w:eastAsia="Times New Roman" w:hAnsi="Times New Roman" w:cs="Times New Roman"/>
          <w:bCs/>
          <w:sz w:val="28"/>
          <w:szCs w:val="28"/>
        </w:rPr>
        <w:t xml:space="preserve">ơ cấu tổ chức, bộ máy, biên chế đang không thống nhất giữa </w:t>
      </w:r>
      <w:r w:rsidR="00825791" w:rsidRPr="00E76A2F">
        <w:rPr>
          <w:rFonts w:ascii="Times New Roman" w:eastAsia="Times New Roman" w:hAnsi="Times New Roman" w:cs="Times New Roman"/>
          <w:bCs/>
          <w:sz w:val="28"/>
          <w:szCs w:val="28"/>
        </w:rPr>
        <w:t xml:space="preserve">Liên hiệp các hội KH&amp;KT </w:t>
      </w:r>
      <w:r w:rsidR="00927151" w:rsidRPr="00E76A2F">
        <w:rPr>
          <w:rFonts w:ascii="Times New Roman" w:eastAsia="Times New Roman" w:hAnsi="Times New Roman" w:cs="Times New Roman"/>
          <w:bCs/>
          <w:sz w:val="28"/>
          <w:szCs w:val="28"/>
        </w:rPr>
        <w:t xml:space="preserve">các tỉnh, thành. </w:t>
      </w:r>
      <w:r w:rsidR="00825791" w:rsidRPr="00E76A2F">
        <w:rPr>
          <w:rStyle w:val="CharChar2"/>
          <w:rFonts w:ascii="Times New Roman" w:hAnsi="Times New Roman"/>
          <w:bCs/>
          <w:sz w:val="28"/>
          <w:lang w:eastAsia="vi-VN"/>
        </w:rPr>
        <w:t>Nhiều Liên hiệp các hội KH&amp;KT tỉnh, thành phố cán bộ chủ chốt làm việc tại Liên hiệp các hội KH&amp;KT đã hết độ tuổi lao động, một số tỉnh, thành bố trí người làm việc tại cơ quan Thường trực Liên hiệp các hội KH&amp;KT là công chức, viên chức.</w:t>
      </w:r>
    </w:p>
    <w:p w14:paraId="15BEAA6D" w14:textId="77777777" w:rsidR="00491FEA" w:rsidRPr="00E76A2F" w:rsidRDefault="00C371C4" w:rsidP="00E76A2F">
      <w:pPr>
        <w:widowControl w:val="0"/>
        <w:spacing w:before="120" w:after="120" w:line="360" w:lineRule="exact"/>
        <w:ind w:firstLine="709"/>
        <w:jc w:val="both"/>
        <w:rPr>
          <w:rFonts w:ascii="Times New Roman" w:eastAsia="Times New Roman" w:hAnsi="Times New Roman" w:cs="Times New Roman"/>
          <w:bCs/>
          <w:sz w:val="28"/>
          <w:szCs w:val="28"/>
        </w:rPr>
      </w:pPr>
      <w:r w:rsidRPr="00E76A2F">
        <w:rPr>
          <w:rFonts w:ascii="Times New Roman" w:eastAsia="Times New Roman" w:hAnsi="Times New Roman" w:cs="Times New Roman"/>
          <w:bCs/>
          <w:sz w:val="28"/>
          <w:szCs w:val="28"/>
        </w:rPr>
        <w:t>Nguồn lực con người</w:t>
      </w:r>
      <w:r w:rsidR="00FC3978" w:rsidRPr="00E76A2F">
        <w:rPr>
          <w:rFonts w:ascii="Times New Roman" w:eastAsia="Times New Roman" w:hAnsi="Times New Roman" w:cs="Times New Roman"/>
          <w:bCs/>
          <w:sz w:val="28"/>
          <w:szCs w:val="28"/>
        </w:rPr>
        <w:t xml:space="preserve">: </w:t>
      </w:r>
      <w:r w:rsidR="00FC3978" w:rsidRPr="00E76A2F">
        <w:rPr>
          <w:rFonts w:ascii="Times New Roman" w:eastAsia="Times New Roman" w:hAnsi="Times New Roman" w:cs="Times New Roman"/>
          <w:sz w:val="28"/>
          <w:szCs w:val="28"/>
        </w:rPr>
        <w:t xml:space="preserve">Liên hiệp các hội KH&amp;KT đã tập hợp được lực lượng trí thức khoa học và công nghệ đông đảo. Trong số </w:t>
      </w:r>
      <w:r w:rsidR="00FC3978" w:rsidRPr="00E76A2F">
        <w:rPr>
          <w:rFonts w:ascii="Times New Roman" w:eastAsia="Calibri" w:hAnsi="Times New Roman" w:cs="Times New Roman"/>
          <w:sz w:val="28"/>
          <w:szCs w:val="28"/>
          <w:lang w:val="nl-NL"/>
        </w:rPr>
        <w:t xml:space="preserve">3,7 triệu hội viên, hội viên là trí thức có 2,2 triệu trí thức, chiếm 32,5% đội ngũ trí thức cả nước. Đây là lực lượng quan trọng cho việc tổ chức các hoạt động và triển khai các nội dung </w:t>
      </w:r>
      <w:r w:rsidR="00FC3978" w:rsidRPr="00E76A2F">
        <w:rPr>
          <w:rFonts w:ascii="Times New Roman" w:eastAsia="Calibri" w:hAnsi="Times New Roman" w:cs="Times New Roman"/>
          <w:sz w:val="28"/>
          <w:szCs w:val="28"/>
          <w:lang w:val="nl-NL"/>
        </w:rPr>
        <w:lastRenderedPageBreak/>
        <w:t>phối hợp.</w:t>
      </w:r>
      <w:r w:rsidR="00825791" w:rsidRPr="00E76A2F">
        <w:rPr>
          <w:rFonts w:ascii="Times New Roman" w:eastAsia="Calibri" w:hAnsi="Times New Roman" w:cs="Times New Roman"/>
          <w:sz w:val="28"/>
          <w:szCs w:val="28"/>
          <w:lang w:val="nl-NL"/>
        </w:rPr>
        <w:t xml:space="preserve"> Tuy nhiên </w:t>
      </w:r>
      <w:r w:rsidR="00825791" w:rsidRPr="00E76A2F">
        <w:rPr>
          <w:rFonts w:ascii="Times New Roman" w:eastAsia="Times New Roman" w:hAnsi="Times New Roman" w:cs="Times New Roman"/>
          <w:bCs/>
          <w:sz w:val="28"/>
          <w:szCs w:val="28"/>
        </w:rPr>
        <w:t>về cơ bản số lượng hội viên thuộc Liên hiệp các hội KH&amp;KT cấp tỉnh đông nhưng chưa mạnh. Số lượng hội viên trí thức có chuyên môn sâu chưa nhiều, chưa theo kịp được sự phát triển nhanh của khoa học và công nghệ. Nhiều hội viên trí thức chưa tích cực, chủ động, thiếu tâm huyết tham gia vào các hoạt động của Liên hiệp các hội KH&amp;KT. Do đó, nhân lực để tham gia triển khai các chương trình phối hợp còn hạn chế.</w:t>
      </w:r>
      <w:r w:rsidR="00491FEA" w:rsidRPr="00E76A2F">
        <w:rPr>
          <w:rFonts w:ascii="Times New Roman" w:eastAsia="Times New Roman" w:hAnsi="Times New Roman" w:cs="Times New Roman"/>
          <w:bCs/>
          <w:sz w:val="28"/>
          <w:szCs w:val="28"/>
        </w:rPr>
        <w:t xml:space="preserve"> Vị thế của cán bộ Liên hiệp các hội KH&amp;KT cấp tỉnh vốn đã khiêm tốn nay còn khiêm tốn hơn khi Ban Bí thư Trung ương Đảng ra Kết luận số 35-KL/TW ngày 05/5/2022 về danh mục chức danh, chức vụ lãnh đạo và tương đương của hệ thống chính trị từ Trung ương đến cơ sở. Theo đó, chức danh Chủ tịch Liên hiệp các hội KH&amp;KT cấp tỉnh được xác định tương đương bậc 3, cấp phó vụ trưởng và tương đương, bậc được xác định thấp hơn 01 bậc so với chức danh phó giám đốc sở, ngành cấp tỉnh trong cùng 01 cấp; cấp phó chủ tịch Liên hiệp các hội KH&amp;KT cấp tỉnh chỉ được xác định tương đương trưởng phòng cấp huyện… Quy định trong Kết luận đã làm giảm vị thế của lãnh đạo Liên hiệp các hội KH&amp;KT cấp tỉnh, qua đó cũng sẽ ảnh hưởng rất lớn đến vị thế trong các hoạt động phối hợp của Liên hiệp các hội KH&amp;KT cấp tỉnh. </w:t>
      </w:r>
    </w:p>
    <w:p w14:paraId="4E9CCA66" w14:textId="77777777" w:rsidR="00825791" w:rsidRPr="00E76A2F" w:rsidRDefault="00825791" w:rsidP="00E76A2F">
      <w:pPr>
        <w:widowControl w:val="0"/>
        <w:spacing w:before="120" w:after="120" w:line="360" w:lineRule="exact"/>
        <w:ind w:firstLine="709"/>
        <w:jc w:val="both"/>
        <w:rPr>
          <w:rFonts w:ascii="Times New Roman" w:eastAsia="Times New Roman" w:hAnsi="Times New Roman" w:cs="Times New Roman"/>
          <w:bCs/>
          <w:sz w:val="28"/>
          <w:szCs w:val="28"/>
        </w:rPr>
      </w:pPr>
      <w:r w:rsidRPr="00E76A2F">
        <w:rPr>
          <w:rStyle w:val="CharChar2"/>
          <w:rFonts w:ascii="Times New Roman" w:hAnsi="Times New Roman" w:cs="Times New Roman"/>
          <w:bCs/>
          <w:sz w:val="28"/>
          <w:szCs w:val="28"/>
          <w:lang w:eastAsia="vi-VN"/>
        </w:rPr>
        <w:t>Về cơ sở vật chất, nguồn lực tài chính: Nhiều cấp ủy, chính quyền cấp tỉnh đã quan tâm đến các hoạt động của Liên hiệp các hội KH&amp;KT. Liên hiệp các hội KH&amp;KT  các tỉnh đã được quan tâm cấp kinh phí hoạt động, nhiều tỉnh đã có cơ chế quy định các hoạt động về tư vấn, phản biện, giám định xã hội, cuộc thi, hội thi, phổ biến kiến thức, tôn vinh trí thức.... qua đó đã có tác động, ảnh hưởng tích cực đến các hoạt động phối hợp của Liên hiệp các hội KH&amp;KT  cấp tỉnh. Tuy nhiên cơ sở vật chất, điều kiện làm việc của Liên hiệp các hội KH&amp;KT cấp tỉnh còn nhiều khó khăn. Theo khảo sát vẫn còn 14% Liên hiệp các hội KH&amp;KT cấp tỉnh chưa được bố trí trụ sở làm việc; 78% số đơn vị chưa tham mưu được văn bản về phổ biến kiến thức; 62% số đơn vị chưa tham mưu được các quy định về giải thưởng</w:t>
      </w:r>
      <w:r w:rsidRPr="00E76A2F">
        <w:rPr>
          <w:rStyle w:val="CharChar2"/>
          <w:rFonts w:ascii="Times New Roman" w:hAnsi="Times New Roman"/>
          <w:bCs/>
          <w:sz w:val="28"/>
          <w:lang w:eastAsia="vi-VN"/>
        </w:rPr>
        <w:t xml:space="preserve"> khoa học và công nghệ; 60% số đơn vị chưa tham mưu được các nội dung về tôn vinh trí thức; 26% các đơn vị chưa tham mưu được UBND tỉnh ban hành văn bản chỉ đạo về Cuộc thi, Hội thi; kinh phí cấp cho Liên hiệp các hội KH&amp;KT cấp tỉnh trung bình hơn 2 tỷ đồng/năm/đơn vị, cá biệt có đơn vị được cấp </w:t>
      </w:r>
      <w:r w:rsidR="00491FEA" w:rsidRPr="00E76A2F">
        <w:rPr>
          <w:rStyle w:val="CharChar2"/>
          <w:rFonts w:ascii="Times New Roman" w:hAnsi="Times New Roman"/>
          <w:bCs/>
          <w:sz w:val="28"/>
          <w:lang w:eastAsia="vi-VN"/>
        </w:rPr>
        <w:t xml:space="preserve">dưới </w:t>
      </w:r>
      <w:r w:rsidRPr="00E76A2F">
        <w:rPr>
          <w:rStyle w:val="CharChar2"/>
          <w:rFonts w:ascii="Times New Roman" w:hAnsi="Times New Roman"/>
          <w:bCs/>
          <w:sz w:val="28"/>
          <w:lang w:eastAsia="vi-VN"/>
        </w:rPr>
        <w:t>100 triệu đồng… đây là nhưng yếu tố làm cản trở cho hoạt động phối hợp cua Liên hiệp các hội KH&amp;KT cấp tỉnh.</w:t>
      </w:r>
    </w:p>
    <w:p w14:paraId="700D8ABC" w14:textId="77777777" w:rsidR="00825791" w:rsidRPr="00E76A2F" w:rsidRDefault="00825791" w:rsidP="00E76A2F">
      <w:pPr>
        <w:pStyle w:val="NormalWeb"/>
        <w:shd w:val="clear" w:color="auto" w:fill="FFFFFF"/>
        <w:tabs>
          <w:tab w:val="left" w:pos="709"/>
        </w:tabs>
        <w:spacing w:before="120" w:beforeAutospacing="0" w:after="120" w:afterAutospacing="0" w:line="360" w:lineRule="exact"/>
        <w:ind w:firstLine="567"/>
        <w:jc w:val="both"/>
        <w:rPr>
          <w:sz w:val="28"/>
          <w:szCs w:val="28"/>
          <w:lang w:val="de-DE"/>
        </w:rPr>
      </w:pPr>
      <w:r w:rsidRPr="00E76A2F">
        <w:rPr>
          <w:sz w:val="28"/>
          <w:szCs w:val="28"/>
          <w:lang w:val="de-DE"/>
        </w:rPr>
        <w:t xml:space="preserve">Sự phát triển của khoa học - công nghệ nhanh đã tác động lớn đến hoạt động phối hợp của Liên hiệp các hội KH&amp;KT cấp tỉnh. Có thể nói, trong những năm gần đây, sự phát triển của khoa học - công nghệ đã tác động mạnh mẽ tới mọi lĩnh vực của đời sống xã hội. Nhu cầu về phổ biến kiến thức, khoa học công nghệ mới, nghiên cứu, chuyển giao, ứng dụng khoa học và công nghệ. Đây là điều </w:t>
      </w:r>
      <w:r w:rsidRPr="00E76A2F">
        <w:rPr>
          <w:sz w:val="28"/>
          <w:szCs w:val="28"/>
          <w:lang w:val="de-DE"/>
        </w:rPr>
        <w:lastRenderedPageBreak/>
        <w:t>kiện, cơ hội để Liên hiệp các hội KH&amp;KT cấp tỉnh tổ chức các hoạt động phối hợp.</w:t>
      </w:r>
    </w:p>
    <w:p w14:paraId="52904CC6" w14:textId="77777777" w:rsidR="000E08B0" w:rsidRPr="00E76A2F" w:rsidRDefault="00B11A12" w:rsidP="00E76A2F">
      <w:pPr>
        <w:widowControl w:val="0"/>
        <w:spacing w:before="120" w:after="120" w:line="360" w:lineRule="exact"/>
        <w:ind w:firstLine="709"/>
        <w:jc w:val="both"/>
        <w:rPr>
          <w:rFonts w:ascii="Times New Roman" w:eastAsia="Times New Roman" w:hAnsi="Times New Roman" w:cs="Times New Roman"/>
          <w:b/>
          <w:sz w:val="28"/>
          <w:szCs w:val="28"/>
        </w:rPr>
      </w:pPr>
      <w:r w:rsidRPr="00E76A2F">
        <w:rPr>
          <w:rFonts w:ascii="Times New Roman" w:eastAsia="Times New Roman" w:hAnsi="Times New Roman" w:cs="Times New Roman"/>
          <w:b/>
          <w:sz w:val="28"/>
          <w:szCs w:val="28"/>
        </w:rPr>
        <w:t xml:space="preserve">II. </w:t>
      </w:r>
      <w:r w:rsidR="004703E2" w:rsidRPr="00E76A2F">
        <w:rPr>
          <w:rFonts w:ascii="Times New Roman" w:eastAsia="Times New Roman" w:hAnsi="Times New Roman" w:cs="Times New Roman"/>
          <w:b/>
          <w:sz w:val="28"/>
          <w:szCs w:val="28"/>
        </w:rPr>
        <w:t>G</w:t>
      </w:r>
      <w:r w:rsidR="00703EE2" w:rsidRPr="00E76A2F">
        <w:rPr>
          <w:rFonts w:ascii="Times New Roman" w:eastAsia="Times New Roman" w:hAnsi="Times New Roman" w:cs="Times New Roman"/>
          <w:b/>
          <w:sz w:val="28"/>
          <w:szCs w:val="28"/>
        </w:rPr>
        <w:t>iải pháp để tăng cường các hoạt động phối hợp của Liên hiệp các hội KH&amp;KT cấp tỉnh</w:t>
      </w:r>
    </w:p>
    <w:p w14:paraId="04DE3926" w14:textId="77777777" w:rsidR="00297293" w:rsidRPr="00E76A2F" w:rsidRDefault="00B11A12" w:rsidP="00E76A2F">
      <w:pPr>
        <w:widowControl w:val="0"/>
        <w:spacing w:before="120" w:after="120" w:line="360" w:lineRule="exact"/>
        <w:ind w:firstLine="709"/>
        <w:jc w:val="both"/>
        <w:rPr>
          <w:rFonts w:ascii="Times New Roman" w:eastAsia="Times New Roman" w:hAnsi="Times New Roman" w:cs="Times New Roman"/>
          <w:bCs/>
          <w:sz w:val="28"/>
          <w:szCs w:val="28"/>
        </w:rPr>
      </w:pPr>
      <w:r w:rsidRPr="00E76A2F">
        <w:rPr>
          <w:rFonts w:ascii="Times New Roman" w:eastAsia="Times New Roman" w:hAnsi="Times New Roman" w:cs="Times New Roman"/>
          <w:b/>
          <w:sz w:val="28"/>
          <w:szCs w:val="28"/>
        </w:rPr>
        <w:t>1.</w:t>
      </w:r>
      <w:r w:rsidR="00703EE2" w:rsidRPr="00E76A2F">
        <w:rPr>
          <w:rFonts w:ascii="Times New Roman" w:eastAsia="Times New Roman" w:hAnsi="Times New Roman" w:cs="Times New Roman"/>
          <w:bCs/>
          <w:sz w:val="28"/>
          <w:szCs w:val="28"/>
        </w:rPr>
        <w:t>Liên hiệp các hội KH&amp;KT Việt Nam tiếp tục kiên trì đề xuất để cụ thể hóa các văn bản chỉ đạo của Đảng, Nhà nước về xây dựng Liên hiệp các hội KH&amp;KT Việt Nam trở thành tổ chức chính trị- xã hội của đỗi ngũ trí thức khoa học và công nghệ. Đề xuất để xác định lại vị trí của</w:t>
      </w:r>
      <w:r w:rsidR="00B61011" w:rsidRPr="00E76A2F">
        <w:rPr>
          <w:rFonts w:ascii="Times New Roman" w:eastAsia="Times New Roman" w:hAnsi="Times New Roman" w:cs="Times New Roman"/>
          <w:bCs/>
          <w:sz w:val="28"/>
          <w:szCs w:val="28"/>
        </w:rPr>
        <w:t xml:space="preserve"> lãnh đạo Liên hiệp các hội KH&amp;KT cấp tỉnh theo Kết luận số 35-KL/TW ngày 05/5/2022 của Ban Bí thư Trung ương Đảng về  danh mục chức danh, chức vụ lãnh đạo và tương đương của hệ thống chính trị từ Trung ương đến cơ sởđể lãnh đạo, cán bộ, công chức, viên chức Liên hiệp các hội KH&amp;KT cấp tỉnh yên tâm công tác, đồng thời nâng vị thế để tạo thuận lợi cho công tác phối hợp của Liên hiệp các hội KH&amp;KT cấp tỉnh.</w:t>
      </w:r>
    </w:p>
    <w:p w14:paraId="5C432BE3" w14:textId="77777777" w:rsidR="00703EE2" w:rsidRPr="00E76A2F" w:rsidRDefault="00297293" w:rsidP="00E76A2F">
      <w:pPr>
        <w:widowControl w:val="0"/>
        <w:spacing w:before="120" w:after="120" w:line="360" w:lineRule="exact"/>
        <w:ind w:firstLine="709"/>
        <w:jc w:val="both"/>
        <w:rPr>
          <w:rFonts w:ascii="Times New Roman" w:eastAsia="Times New Roman" w:hAnsi="Times New Roman" w:cs="Times New Roman"/>
          <w:bCs/>
          <w:sz w:val="28"/>
          <w:szCs w:val="28"/>
        </w:rPr>
      </w:pPr>
      <w:r w:rsidRPr="00E76A2F">
        <w:rPr>
          <w:rFonts w:ascii="Times New Roman" w:eastAsia="Times New Roman" w:hAnsi="Times New Roman" w:cs="Times New Roman"/>
          <w:bCs/>
          <w:sz w:val="28"/>
          <w:szCs w:val="28"/>
        </w:rPr>
        <w:t xml:space="preserve">Phối hợp với Bộ Nội vụ, Ban tổ chức Trung ương và các bộ, ngành liên quan xây dựng và ban hành hướng dẫn khung bộ máy tổ chức; số lượng vị trí việc làm, tiêu chuẩn chức danh cho từng vị trí việc làm, số lượng người làm việc; thống nhất chế độ, chính sách cho người làm việc trong cơ quan chuyên trách Liên hiệp các hội KH&amp;KT cấp tỉnh. </w:t>
      </w:r>
    </w:p>
    <w:p w14:paraId="17F78F70" w14:textId="77777777" w:rsidR="00297293" w:rsidRPr="00E76A2F" w:rsidRDefault="00297293" w:rsidP="00E76A2F">
      <w:pPr>
        <w:widowControl w:val="0"/>
        <w:spacing w:before="120" w:after="120" w:line="360" w:lineRule="exact"/>
        <w:ind w:firstLine="709"/>
        <w:jc w:val="both"/>
        <w:rPr>
          <w:rFonts w:ascii="Times New Roman" w:eastAsia="Times New Roman" w:hAnsi="Times New Roman" w:cs="Times New Roman"/>
          <w:bCs/>
          <w:sz w:val="28"/>
          <w:szCs w:val="28"/>
        </w:rPr>
      </w:pPr>
      <w:r w:rsidRPr="00E76A2F">
        <w:rPr>
          <w:rFonts w:ascii="Times New Roman" w:eastAsia="Times New Roman" w:hAnsi="Times New Roman" w:cs="Times New Roman"/>
          <w:bCs/>
          <w:sz w:val="28"/>
          <w:szCs w:val="28"/>
        </w:rPr>
        <w:t xml:space="preserve">Quan tâm phối hợp rà soát các văn bản quy phạm pháp luật liên quan để sửa đổi, bổ sung các cơ chế, chính sách tạo điều kiện thuận lợi cho các hoạt động của Liên hiệp các hội KH&amp;KT Việt Nam về tư vấn, phản biện, giám định xã hội, tổ chức các hoạt động sáng tạo, tôn vinh trí thức, phổ biến kiến thức khoa học và công nghệ mới, nghiên cứu, chuyển giao, ứng dụng khoa học và công nghệ, phát triển giáo dục và đào tạo…  </w:t>
      </w:r>
    </w:p>
    <w:p w14:paraId="0F468BB7" w14:textId="77777777" w:rsidR="00B61011" w:rsidRPr="00E76A2F" w:rsidRDefault="00B61011" w:rsidP="00E76A2F">
      <w:pPr>
        <w:widowControl w:val="0"/>
        <w:spacing w:before="120" w:after="120" w:line="360" w:lineRule="exact"/>
        <w:ind w:firstLine="709"/>
        <w:jc w:val="both"/>
        <w:rPr>
          <w:rFonts w:ascii="Times New Roman" w:eastAsia="Times New Roman" w:hAnsi="Times New Roman" w:cs="Times New Roman"/>
          <w:bCs/>
          <w:sz w:val="28"/>
          <w:szCs w:val="28"/>
        </w:rPr>
      </w:pPr>
      <w:r w:rsidRPr="00E76A2F">
        <w:rPr>
          <w:rFonts w:ascii="Times New Roman" w:eastAsia="Times New Roman" w:hAnsi="Times New Roman" w:cs="Times New Roman"/>
          <w:bCs/>
          <w:sz w:val="28"/>
          <w:szCs w:val="28"/>
        </w:rPr>
        <w:t>Liên hiệp các hội KH&amp;KT Việt Nam cần quan tâm mở rộng quan hệ, ký các chương trình hợp tác, phối hợp, biên bản ghi nhớ với các bộ, ngành, đoàn thể Trung ương, các tổ chức quốc tế để dẫn đường, tạo cơ sở để Liên hiệp các hội KH&amp;KT cấp tỉnh ký kết và thực hiện các chương trình phối hợp với các sở, ngành, đoàn thể cấp tỉnh.</w:t>
      </w:r>
    </w:p>
    <w:p w14:paraId="206A9EA9" w14:textId="77777777" w:rsidR="00B61011" w:rsidRPr="00E76A2F" w:rsidRDefault="00B61011" w:rsidP="00E76A2F">
      <w:pPr>
        <w:widowControl w:val="0"/>
        <w:spacing w:before="120" w:after="120" w:line="360" w:lineRule="exact"/>
        <w:ind w:firstLine="709"/>
        <w:jc w:val="both"/>
        <w:rPr>
          <w:rFonts w:ascii="Times New Roman" w:eastAsia="Times New Roman" w:hAnsi="Times New Roman" w:cs="Times New Roman"/>
          <w:bCs/>
          <w:sz w:val="28"/>
          <w:szCs w:val="28"/>
        </w:rPr>
      </w:pPr>
      <w:r w:rsidRPr="00E76A2F">
        <w:rPr>
          <w:rFonts w:ascii="Times New Roman" w:eastAsia="Times New Roman" w:hAnsi="Times New Roman" w:cs="Times New Roman"/>
          <w:bCs/>
          <w:sz w:val="28"/>
          <w:szCs w:val="28"/>
        </w:rPr>
        <w:t>Tổ chức các hội nghị thường niên giữa các tổ chức khoa học công nghệ, các hội ngành trực thuộc, các tổ chức phi chính phủ với Liên hiệp các hội KH&amp;KT địa phương nhằm giới thiệu, kết nối cung-cầu công nghệ, nội dung hoạt động, từ đó sẽ phát huy vai trò của đ</w:t>
      </w:r>
      <w:r w:rsidR="00297293" w:rsidRPr="00E76A2F">
        <w:rPr>
          <w:rFonts w:ascii="Times New Roman" w:eastAsia="Times New Roman" w:hAnsi="Times New Roman" w:cs="Times New Roman"/>
          <w:bCs/>
          <w:sz w:val="28"/>
          <w:szCs w:val="28"/>
        </w:rPr>
        <w:t>ộ</w:t>
      </w:r>
      <w:r w:rsidRPr="00E76A2F">
        <w:rPr>
          <w:rFonts w:ascii="Times New Roman" w:eastAsia="Times New Roman" w:hAnsi="Times New Roman" w:cs="Times New Roman"/>
          <w:bCs/>
          <w:sz w:val="28"/>
          <w:szCs w:val="28"/>
        </w:rPr>
        <w:t>i ngũ trí thức khoa học và công nghệ thuộc Liên hiệp các hội KH&amp;KT Việt Nam.</w:t>
      </w:r>
    </w:p>
    <w:p w14:paraId="35556F32" w14:textId="77777777" w:rsidR="009320E5" w:rsidRPr="00E76A2F" w:rsidRDefault="009320E5" w:rsidP="00E76A2F">
      <w:pPr>
        <w:widowControl w:val="0"/>
        <w:spacing w:before="120" w:after="120" w:line="360" w:lineRule="exact"/>
        <w:ind w:firstLine="709"/>
        <w:jc w:val="both"/>
        <w:rPr>
          <w:rFonts w:ascii="Times New Roman" w:eastAsia="Times New Roman" w:hAnsi="Times New Roman" w:cs="Times New Roman"/>
          <w:bCs/>
          <w:sz w:val="28"/>
          <w:szCs w:val="28"/>
        </w:rPr>
      </w:pPr>
      <w:r w:rsidRPr="00E76A2F">
        <w:rPr>
          <w:rFonts w:ascii="Times New Roman" w:eastAsia="Times New Roman" w:hAnsi="Times New Roman" w:cs="Times New Roman"/>
          <w:bCs/>
          <w:sz w:val="28"/>
          <w:szCs w:val="28"/>
        </w:rPr>
        <w:t xml:space="preserve">Phối hợp với các bộ, ngành cụ thể hóa chủ trương, định hướng của Đảng, Nhà nước về việc giao cho Liên hiệp các hội KH&amp;KT, các hội thành viên thực </w:t>
      </w:r>
      <w:r w:rsidRPr="00E76A2F">
        <w:rPr>
          <w:rFonts w:ascii="Times New Roman" w:eastAsia="Times New Roman" w:hAnsi="Times New Roman" w:cs="Times New Roman"/>
          <w:bCs/>
          <w:sz w:val="28"/>
          <w:szCs w:val="28"/>
        </w:rPr>
        <w:lastRenderedPageBreak/>
        <w:t>hiện cung cấp các dịch vụ công mà các bộ, ngành không nhất thiết phải thực hiện để từng bước giúp Liên hiệp các hội KH&amp;KT và các hội thành viên tự chủ về kinh phí, đồng thời góp phần giảm biên chế quản lý hành chính.</w:t>
      </w:r>
    </w:p>
    <w:p w14:paraId="299794AD" w14:textId="77777777" w:rsidR="00B61011" w:rsidRPr="00E76A2F" w:rsidRDefault="00B61011" w:rsidP="00E76A2F">
      <w:pPr>
        <w:widowControl w:val="0"/>
        <w:spacing w:before="120" w:after="120" w:line="360" w:lineRule="exact"/>
        <w:ind w:firstLine="709"/>
        <w:jc w:val="both"/>
        <w:rPr>
          <w:rFonts w:ascii="Times New Roman" w:eastAsia="Times New Roman" w:hAnsi="Times New Roman" w:cs="Times New Roman"/>
          <w:bCs/>
          <w:sz w:val="28"/>
          <w:szCs w:val="28"/>
        </w:rPr>
      </w:pPr>
      <w:r w:rsidRPr="00E76A2F">
        <w:rPr>
          <w:rFonts w:ascii="Times New Roman" w:eastAsia="Times New Roman" w:hAnsi="Times New Roman" w:cs="Times New Roman"/>
          <w:b/>
          <w:sz w:val="28"/>
          <w:szCs w:val="28"/>
        </w:rPr>
        <w:t>2.</w:t>
      </w:r>
      <w:r w:rsidR="00B528D2" w:rsidRPr="00E76A2F">
        <w:rPr>
          <w:rFonts w:ascii="Times New Roman" w:eastAsia="Times New Roman" w:hAnsi="Times New Roman" w:cs="Times New Roman"/>
          <w:bCs/>
          <w:sz w:val="28"/>
          <w:szCs w:val="28"/>
        </w:rPr>
        <w:t>Với Tỉnh ủy, HĐND, UBND cấp tỉnh: Quan tâm cụ thể hóa các chủ trương, định hướng chỉ đạo của Trung ương theo tinh thần Nghị quyết Trung ương 7 (khoá X) về xây dựng đội ngũ trí thức trong thời kỳ đẩy mạnh công nghiệp hoá, hiện đại hoá đất nước; Kết luận số 90- KL/TW ngày 04/3/2014 của Bộ Chính trị và Kết luận số 52-KL/TW ngày 30/5/2019 của Ban Bí th</w:t>
      </w:r>
      <w:r w:rsidR="00B528D2" w:rsidRPr="00E76A2F">
        <w:rPr>
          <w:rFonts w:ascii="Times New Roman" w:eastAsia="Times New Roman" w:hAnsi="Times New Roman" w:cs="Times New Roman" w:hint="eastAsia"/>
          <w:bCs/>
          <w:sz w:val="28"/>
          <w:szCs w:val="28"/>
        </w:rPr>
        <w:t>ư</w:t>
      </w:r>
      <w:r w:rsidR="00B528D2" w:rsidRPr="00E76A2F">
        <w:rPr>
          <w:rFonts w:ascii="Times New Roman" w:eastAsia="Times New Roman" w:hAnsi="Times New Roman" w:cs="Times New Roman"/>
          <w:bCs/>
          <w:sz w:val="28"/>
          <w:szCs w:val="28"/>
        </w:rPr>
        <w:t xml:space="preserve"> về tiếp tục thực hiện Nghị quyết Trung </w:t>
      </w:r>
      <w:r w:rsidR="00B528D2" w:rsidRPr="00E76A2F">
        <w:rPr>
          <w:rFonts w:ascii="Times New Roman" w:eastAsia="Times New Roman" w:hAnsi="Times New Roman" w:cs="Times New Roman" w:hint="eastAsia"/>
          <w:bCs/>
          <w:sz w:val="28"/>
          <w:szCs w:val="28"/>
        </w:rPr>
        <w:t>ươ</w:t>
      </w:r>
      <w:r w:rsidR="00B528D2" w:rsidRPr="00E76A2F">
        <w:rPr>
          <w:rFonts w:ascii="Times New Roman" w:eastAsia="Times New Roman" w:hAnsi="Times New Roman" w:cs="Times New Roman"/>
          <w:bCs/>
          <w:sz w:val="28"/>
          <w:szCs w:val="28"/>
        </w:rPr>
        <w:t>ng 7 (khóa X); Chỉ thị số 42-CT/TW ngày 16/4/2010 của Bộ Chính trị (khoá X) về tiếp tục đổi mới, nâng cao chất lượng, hiệu quả hoạt động của Liên hiệp các hội khoa học và kỹ thuật Việt Nam trong thời kỳ đẩy mạnh công nghiệp hoá, hiện đại hóa đất nước; Kết luận số 93-KL/TW ngày 20/10/2020 của Ban Bí th</w:t>
      </w:r>
      <w:r w:rsidR="00B528D2" w:rsidRPr="00E76A2F">
        <w:rPr>
          <w:rFonts w:ascii="Times New Roman" w:eastAsia="Times New Roman" w:hAnsi="Times New Roman" w:cs="Times New Roman" w:hint="eastAsia"/>
          <w:bCs/>
          <w:sz w:val="28"/>
          <w:szCs w:val="28"/>
        </w:rPr>
        <w:t>ư</w:t>
      </w:r>
      <w:r w:rsidR="00B528D2" w:rsidRPr="00E76A2F">
        <w:rPr>
          <w:rFonts w:ascii="Times New Roman" w:eastAsia="Times New Roman" w:hAnsi="Times New Roman" w:cs="Times New Roman"/>
          <w:bCs/>
          <w:sz w:val="28"/>
          <w:szCs w:val="28"/>
        </w:rPr>
        <w:t xml:space="preserve"> về tiếp tục thực hiện Chỉ thị số 42-CT/TW của Bộ Chính trị (khóa X). Triển khai các cơ chế, chính sách nhằm tạo điều kiện để Liên hiệp các hội KH&amp;KT cấp tỉnh thực hiện các chức năng, nhiệm vụ được giao, nhất là </w:t>
      </w:r>
      <w:r w:rsidR="00297293" w:rsidRPr="00E76A2F">
        <w:rPr>
          <w:rFonts w:ascii="Times New Roman" w:eastAsia="Times New Roman" w:hAnsi="Times New Roman" w:cs="Times New Roman"/>
          <w:bCs/>
          <w:sz w:val="28"/>
          <w:szCs w:val="28"/>
        </w:rPr>
        <w:t xml:space="preserve">tập hợp, phát huy trí tuệ của đội ngũ trí thức khoa học và công nghệ, </w:t>
      </w:r>
      <w:r w:rsidR="00B528D2" w:rsidRPr="00E76A2F">
        <w:rPr>
          <w:rFonts w:ascii="Times New Roman" w:eastAsia="Times New Roman" w:hAnsi="Times New Roman" w:cs="Times New Roman"/>
          <w:bCs/>
          <w:sz w:val="28"/>
          <w:szCs w:val="28"/>
        </w:rPr>
        <w:t>các vấn đề về tư vấn, phản biện, giám định xã hội, tổ chức các hoạt động sáng tạo, tôn vinh trí thức, phổ biến kiến thức khoa học và công nghệ mới, nghiên cứu, chuyển giao, ứng dụng khoa học và công nghệ, phát triển giáo dục và đào tạo</w:t>
      </w:r>
      <w:r w:rsidR="00297293" w:rsidRPr="00E76A2F">
        <w:rPr>
          <w:rFonts w:ascii="Times New Roman" w:eastAsia="Times New Roman" w:hAnsi="Times New Roman" w:cs="Times New Roman"/>
          <w:bCs/>
          <w:sz w:val="28"/>
          <w:szCs w:val="28"/>
        </w:rPr>
        <w:t>…</w:t>
      </w:r>
      <w:r w:rsidR="001D4E0D" w:rsidRPr="00E76A2F">
        <w:rPr>
          <w:rFonts w:ascii="Times New Roman" w:eastAsia="Times New Roman" w:hAnsi="Times New Roman" w:cs="Times New Roman"/>
          <w:bCs/>
          <w:sz w:val="28"/>
          <w:szCs w:val="28"/>
        </w:rPr>
        <w:t>Quan tâm công tác quy hoạch, đào tạo, bố trí cán bộ có đủ năng lực để làm việc tại Liên hiệp các hội KH&amp;KT cấp tỉnh.</w:t>
      </w:r>
    </w:p>
    <w:p w14:paraId="372F7D93" w14:textId="77777777" w:rsidR="001D4E0D" w:rsidRPr="00E76A2F" w:rsidRDefault="001D4E0D" w:rsidP="00E76A2F">
      <w:pPr>
        <w:widowControl w:val="0"/>
        <w:spacing w:before="120" w:after="120" w:line="360" w:lineRule="exact"/>
        <w:ind w:firstLine="709"/>
        <w:jc w:val="both"/>
        <w:rPr>
          <w:rFonts w:ascii="Times New Roman" w:eastAsia="Times New Roman" w:hAnsi="Times New Roman" w:cs="Times New Roman"/>
          <w:bCs/>
          <w:sz w:val="28"/>
          <w:szCs w:val="28"/>
        </w:rPr>
      </w:pPr>
      <w:r w:rsidRPr="00E76A2F">
        <w:rPr>
          <w:rFonts w:ascii="Times New Roman" w:eastAsia="Times New Roman" w:hAnsi="Times New Roman" w:cs="Times New Roman"/>
          <w:bCs/>
          <w:sz w:val="28"/>
          <w:szCs w:val="28"/>
        </w:rPr>
        <w:t>Quan tâm chỉ đạo các sở, ban, ngành, đoàn thể cấp tỉnh; UBND cấp huyện tăng cường sự phối hợp với Liên hiệp các hội KH&amp;KT trong triển khai các hoạt động tư vấn, phản biện và giám định xã hội; phổ biến kiến thức khoa học và công nghệ; tôn vinh trí thức; tổ chức các cuộc thi, hội thi, giải thưởng …</w:t>
      </w:r>
    </w:p>
    <w:p w14:paraId="33F14A3E" w14:textId="77777777" w:rsidR="001D4E0D" w:rsidRPr="00E76A2F" w:rsidRDefault="001D4E0D" w:rsidP="00E76A2F">
      <w:pPr>
        <w:widowControl w:val="0"/>
        <w:spacing w:before="120" w:after="120" w:line="360" w:lineRule="exact"/>
        <w:ind w:firstLine="709"/>
        <w:jc w:val="both"/>
        <w:rPr>
          <w:rFonts w:ascii="Times New Roman" w:eastAsia="Times New Roman" w:hAnsi="Times New Roman" w:cs="Times New Roman"/>
          <w:bCs/>
          <w:sz w:val="28"/>
          <w:szCs w:val="28"/>
        </w:rPr>
      </w:pPr>
      <w:r w:rsidRPr="00E76A2F">
        <w:rPr>
          <w:rFonts w:ascii="Times New Roman" w:eastAsia="Times New Roman" w:hAnsi="Times New Roman" w:cs="Times New Roman"/>
          <w:bCs/>
          <w:sz w:val="28"/>
          <w:szCs w:val="28"/>
        </w:rPr>
        <w:t>Quan tâm bố trí trụ sở, phương tiện và kinh phí bảo đảm cho hoạt động của Liên hiệp các hội KH&amp;KT như các đoàn thể khác theo tinh thần Chỉ thị 42-CT/TW của Bộ Chính trị (khóa X); đặc biệt quan tâm chỉ đạo xây dựng và phê duyệt đề án vị trí việc làm và số lượng người làm việc của Liên hiệp các hội KH&amp;KT cấp tỉnh phù hợp với tình hình thực tế của mỗi địa phương.</w:t>
      </w:r>
    </w:p>
    <w:p w14:paraId="4AB9FE32" w14:textId="77777777" w:rsidR="00297293" w:rsidRPr="00E76A2F" w:rsidRDefault="00297293" w:rsidP="00E76A2F">
      <w:pPr>
        <w:widowControl w:val="0"/>
        <w:spacing w:before="120" w:after="120" w:line="360" w:lineRule="exact"/>
        <w:ind w:firstLine="709"/>
        <w:jc w:val="both"/>
        <w:rPr>
          <w:rFonts w:ascii="Times New Roman" w:eastAsia="Times New Roman" w:hAnsi="Times New Roman" w:cs="Times New Roman"/>
          <w:bCs/>
          <w:sz w:val="28"/>
          <w:szCs w:val="28"/>
        </w:rPr>
      </w:pPr>
      <w:r w:rsidRPr="00E76A2F">
        <w:rPr>
          <w:rFonts w:ascii="Times New Roman" w:eastAsia="Times New Roman" w:hAnsi="Times New Roman" w:cs="Times New Roman"/>
          <w:b/>
          <w:sz w:val="28"/>
          <w:szCs w:val="28"/>
        </w:rPr>
        <w:t>3.</w:t>
      </w:r>
      <w:r w:rsidRPr="00E76A2F">
        <w:rPr>
          <w:rFonts w:ascii="Times New Roman" w:eastAsia="Times New Roman" w:hAnsi="Times New Roman" w:cs="Times New Roman"/>
          <w:bCs/>
          <w:sz w:val="28"/>
          <w:szCs w:val="28"/>
        </w:rPr>
        <w:t xml:space="preserve"> Với </w:t>
      </w:r>
      <w:r w:rsidR="001D4E0D" w:rsidRPr="00E76A2F">
        <w:rPr>
          <w:rFonts w:ascii="Times New Roman" w:eastAsia="Times New Roman" w:hAnsi="Times New Roman" w:cs="Times New Roman"/>
          <w:bCs/>
          <w:sz w:val="28"/>
          <w:szCs w:val="28"/>
        </w:rPr>
        <w:t xml:space="preserve">Liên hiệp các hội KH&amp;KT </w:t>
      </w:r>
      <w:r w:rsidRPr="00E76A2F">
        <w:rPr>
          <w:rFonts w:ascii="Times New Roman" w:eastAsia="Times New Roman" w:hAnsi="Times New Roman" w:cs="Times New Roman"/>
          <w:bCs/>
          <w:sz w:val="28"/>
          <w:szCs w:val="28"/>
        </w:rPr>
        <w:t xml:space="preserve">cấp tỉnh: </w:t>
      </w:r>
      <w:r w:rsidR="001D4E0D" w:rsidRPr="00E76A2F">
        <w:rPr>
          <w:rFonts w:ascii="Times New Roman" w:eastAsia="Times New Roman" w:hAnsi="Times New Roman" w:cs="Times New Roman"/>
          <w:bCs/>
          <w:sz w:val="28"/>
          <w:szCs w:val="28"/>
        </w:rPr>
        <w:t xml:space="preserve">quan tâm đề xuất với cấp ủy, chính quyền các chủ trương mới để tạo điều kiện cho hoạt động của Liên hiệp các hội KH&amp;KT và hội thành viên, từng bước nâng cao chất lượng </w:t>
      </w:r>
      <w:r w:rsidR="009320E5" w:rsidRPr="00E76A2F">
        <w:rPr>
          <w:rFonts w:ascii="Times New Roman" w:eastAsia="Times New Roman" w:hAnsi="Times New Roman" w:cs="Times New Roman"/>
          <w:bCs/>
          <w:sz w:val="28"/>
          <w:szCs w:val="28"/>
        </w:rPr>
        <w:t xml:space="preserve">hoạt động, khẳng định thương hiệu, vị thế của tổ chức. Đăng ký, đề xuất các nhiệm vụ cụ thể với Tỉnh ủy, UBND tỉnh thông qua việc </w:t>
      </w:r>
      <w:r w:rsidR="00491FEA" w:rsidRPr="00E76A2F">
        <w:rPr>
          <w:rFonts w:ascii="Times New Roman" w:eastAsia="Times New Roman" w:hAnsi="Times New Roman" w:cs="Times New Roman"/>
          <w:bCs/>
          <w:sz w:val="28"/>
          <w:szCs w:val="28"/>
        </w:rPr>
        <w:t xml:space="preserve">tham mưu </w:t>
      </w:r>
      <w:r w:rsidR="009320E5" w:rsidRPr="00E76A2F">
        <w:rPr>
          <w:rFonts w:ascii="Times New Roman" w:eastAsia="Times New Roman" w:hAnsi="Times New Roman" w:cs="Times New Roman"/>
          <w:bCs/>
          <w:sz w:val="28"/>
          <w:szCs w:val="28"/>
        </w:rPr>
        <w:t xml:space="preserve">xây dựng các chương trình, đề án, kế hoạch để thực hiện các chức năng, nhiệm vụ được giao. Quan tâm ký các chương trình phối hợp với các sở, ngành địa phương, các viện nghiên cứu, các </w:t>
      </w:r>
      <w:r w:rsidR="009320E5" w:rsidRPr="00E76A2F">
        <w:rPr>
          <w:rFonts w:ascii="Times New Roman" w:eastAsia="Times New Roman" w:hAnsi="Times New Roman" w:cs="Times New Roman"/>
          <w:bCs/>
          <w:sz w:val="28"/>
          <w:szCs w:val="28"/>
        </w:rPr>
        <w:lastRenderedPageBreak/>
        <w:t>trường đại học, các tổ chức khoa học và công nghệ trong và ngoài tỉnh, các hội ngành toàn quốc, Liên hiệp các hội KH&amp;KT các tỉnh, thành nhằm tăng cường nguồn lực hoạt động của mỗi Liên hiệp các hội KH&amp;KT cấp tỉnh.</w:t>
      </w:r>
    </w:p>
    <w:p w14:paraId="5C599D8D" w14:textId="77777777" w:rsidR="009320E5" w:rsidRPr="00E76A2F" w:rsidRDefault="009320E5" w:rsidP="00E76A2F">
      <w:pPr>
        <w:widowControl w:val="0"/>
        <w:spacing w:before="120" w:after="120" w:line="360" w:lineRule="exact"/>
        <w:ind w:firstLine="709"/>
        <w:jc w:val="both"/>
        <w:rPr>
          <w:rFonts w:ascii="Times New Roman" w:eastAsia="Times New Roman" w:hAnsi="Times New Roman" w:cs="Times New Roman"/>
          <w:bCs/>
          <w:sz w:val="28"/>
          <w:szCs w:val="28"/>
        </w:rPr>
      </w:pPr>
      <w:r w:rsidRPr="00E76A2F">
        <w:rPr>
          <w:rFonts w:ascii="Times New Roman" w:eastAsia="Times New Roman" w:hAnsi="Times New Roman" w:cs="Times New Roman"/>
          <w:bCs/>
          <w:sz w:val="28"/>
          <w:szCs w:val="28"/>
        </w:rPr>
        <w:t>Xây dựng ngân hàng chuyên gia trên các lĩnh vực để có thể giới thiệu, cung cấp chuyên gia cho các sở, ngành tỉnh khi cần thiết. Phối hợp với các ngành để giải quyết các vấn đề bức xúc của ngành, lĩnh vực và của tỉnh, qua đó góp phần nâng cao vị thế của Liên hiệp các hội KH&amp;KT cấp tỉnh.</w:t>
      </w:r>
    </w:p>
    <w:p w14:paraId="74FE1ECF" w14:textId="77777777" w:rsidR="000A593D" w:rsidRPr="00E76A2F" w:rsidRDefault="000A593D" w:rsidP="00E76A2F">
      <w:pPr>
        <w:tabs>
          <w:tab w:val="left" w:pos="3960"/>
        </w:tabs>
        <w:spacing w:before="120" w:after="120" w:line="360" w:lineRule="exact"/>
        <w:jc w:val="center"/>
        <w:rPr>
          <w:rFonts w:ascii="Times New Roman" w:hAnsi="Times New Roman"/>
          <w:b/>
          <w:sz w:val="28"/>
        </w:rPr>
      </w:pPr>
      <w:r w:rsidRPr="00E76A2F">
        <w:rPr>
          <w:rFonts w:ascii="Times New Roman" w:hAnsi="Times New Roman"/>
          <w:b/>
          <w:sz w:val="28"/>
        </w:rPr>
        <w:t>Phần thứ ba</w:t>
      </w:r>
    </w:p>
    <w:p w14:paraId="53F0DD50" w14:textId="77777777" w:rsidR="000A593D" w:rsidRPr="00E76A2F" w:rsidRDefault="000A593D" w:rsidP="00E76A2F">
      <w:pPr>
        <w:spacing w:before="120" w:after="120" w:line="360" w:lineRule="exact"/>
        <w:jc w:val="center"/>
        <w:rPr>
          <w:rFonts w:ascii="Times New Roman" w:hAnsi="Times New Roman"/>
          <w:b/>
          <w:sz w:val="28"/>
        </w:rPr>
      </w:pPr>
      <w:r w:rsidRPr="00E76A2F">
        <w:rPr>
          <w:rFonts w:ascii="Times New Roman" w:hAnsi="Times New Roman"/>
          <w:b/>
          <w:sz w:val="28"/>
        </w:rPr>
        <w:t xml:space="preserve">KẾT LUẬN </w:t>
      </w:r>
    </w:p>
    <w:p w14:paraId="5A67387A" w14:textId="77777777" w:rsidR="000A593D" w:rsidRPr="00E76A2F" w:rsidRDefault="000A593D" w:rsidP="00E76A2F">
      <w:pPr>
        <w:spacing w:before="120" w:after="120" w:line="360" w:lineRule="exact"/>
        <w:ind w:firstLine="654"/>
        <w:jc w:val="both"/>
        <w:rPr>
          <w:rFonts w:ascii="Times New Roman" w:hAnsi="Times New Roman"/>
          <w:sz w:val="28"/>
          <w:szCs w:val="28"/>
          <w:lang w:val="da-DK"/>
        </w:rPr>
      </w:pPr>
      <w:r w:rsidRPr="00E76A2F">
        <w:rPr>
          <w:rFonts w:ascii="Times New Roman" w:hAnsi="Times New Roman"/>
          <w:sz w:val="28"/>
          <w:szCs w:val="28"/>
          <w:lang w:val="da-DK"/>
        </w:rPr>
        <w:t>Việc nghiên cứu nội dung, hình thức phói hợp, những yếu tố ảnh hưởng đến hoạt động phối hợp của Liên hiệp các hội KH&amp;KT cấp tỉnh là hết sức cấp thiết, thông qua các hoạt động phối hợp để nâng cao chất lượng, vị thế, tạo thêm nguồn lực hoạt động cho Liên hiệp các hội KH&amp;KT cấp tỉnh.</w:t>
      </w:r>
    </w:p>
    <w:p w14:paraId="44EE882C" w14:textId="77777777" w:rsidR="00E76A2F" w:rsidRDefault="000A593D" w:rsidP="00E76A2F">
      <w:pPr>
        <w:spacing w:before="120" w:after="120" w:line="360" w:lineRule="exact"/>
        <w:ind w:firstLine="654"/>
        <w:jc w:val="both"/>
        <w:rPr>
          <w:rFonts w:ascii="Times New Roman" w:hAnsi="Times New Roman"/>
          <w:sz w:val="28"/>
          <w:szCs w:val="28"/>
          <w:lang w:val="da-DK"/>
        </w:rPr>
      </w:pPr>
      <w:r w:rsidRPr="00E76A2F">
        <w:rPr>
          <w:rFonts w:ascii="Times New Roman" w:hAnsi="Times New Roman"/>
          <w:sz w:val="28"/>
          <w:szCs w:val="28"/>
          <w:lang w:val="da-DK"/>
        </w:rPr>
        <w:t>Chuyên đề đã làm rõ t</w:t>
      </w:r>
      <w:r w:rsidRPr="00E76A2F">
        <w:rPr>
          <w:rFonts w:ascii="Times New Roman" w:hAnsi="Times New Roman" w:cs="Arial"/>
          <w:sz w:val="28"/>
          <w:szCs w:val="28"/>
          <w:lang w:val="da-DK"/>
        </w:rPr>
        <w:t>í</w:t>
      </w:r>
      <w:r w:rsidRPr="00E76A2F">
        <w:rPr>
          <w:rFonts w:ascii="Times New Roman" w:hAnsi="Times New Roman"/>
          <w:sz w:val="28"/>
          <w:szCs w:val="28"/>
          <w:lang w:val="da-DK"/>
        </w:rPr>
        <w:t>nh c</w:t>
      </w:r>
      <w:r w:rsidRPr="00E76A2F">
        <w:rPr>
          <w:rFonts w:ascii="Times New Roman" w:hAnsi="Times New Roman" w:cs="Arial"/>
          <w:sz w:val="28"/>
          <w:szCs w:val="28"/>
          <w:lang w:val="da-DK"/>
        </w:rPr>
        <w:t>ấ</w:t>
      </w:r>
      <w:r w:rsidRPr="00E76A2F">
        <w:rPr>
          <w:rFonts w:ascii="Times New Roman" w:hAnsi="Times New Roman"/>
          <w:sz w:val="28"/>
          <w:szCs w:val="28"/>
          <w:lang w:val="da-DK"/>
        </w:rPr>
        <w:t>p thi</w:t>
      </w:r>
      <w:r w:rsidRPr="00E76A2F">
        <w:rPr>
          <w:rFonts w:ascii="Times New Roman" w:hAnsi="Times New Roman" w:cs="Arial"/>
          <w:sz w:val="28"/>
          <w:szCs w:val="28"/>
          <w:lang w:val="da-DK"/>
        </w:rPr>
        <w:t>ế</w:t>
      </w:r>
      <w:r w:rsidRPr="00E76A2F">
        <w:rPr>
          <w:rFonts w:ascii="Times New Roman" w:hAnsi="Times New Roman"/>
          <w:sz w:val="28"/>
          <w:szCs w:val="28"/>
          <w:lang w:val="da-DK"/>
        </w:rPr>
        <w:t>t của nhiệm vụ nghiên cứu</w:t>
      </w:r>
      <w:r w:rsidRPr="00E76A2F">
        <w:rPr>
          <w:rFonts w:ascii="Times New Roman" w:hAnsi="Times New Roman" w:cs="Arial"/>
          <w:sz w:val="28"/>
          <w:szCs w:val="28"/>
          <w:lang w:val="da-DK"/>
        </w:rPr>
        <w:t xml:space="preserve">. </w:t>
      </w:r>
      <w:r w:rsidR="004703E2" w:rsidRPr="00E76A2F">
        <w:rPr>
          <w:rFonts w:ascii="Times New Roman" w:hAnsi="Times New Roman" w:cs="Arial"/>
          <w:sz w:val="28"/>
          <w:szCs w:val="28"/>
          <w:lang w:val="da-DK"/>
        </w:rPr>
        <w:t>Đánh giá nội dung, hình thức hoạt động phối hợp của Liên hiệp các hội KH&amp;KT cấp tỉnh với các sở, ngành cấp tỉnh. Đề xuất các giải pháp để tăng cường các hoạt động phối hợp của Liên hiệp các hội KH&amp;KT cấp tỉnh</w:t>
      </w:r>
      <w:r w:rsidRPr="00E76A2F">
        <w:rPr>
          <w:rFonts w:ascii="Times New Roman" w:hAnsi="Times New Roman"/>
          <w:sz w:val="28"/>
          <w:szCs w:val="28"/>
          <w:lang w:val="da-DK"/>
        </w:rPr>
        <w:t>./.</w:t>
      </w:r>
    </w:p>
    <w:p w14:paraId="6D249B15" w14:textId="77777777" w:rsidR="003D2F8C" w:rsidRDefault="003D2F8C" w:rsidP="00E76A2F">
      <w:pPr>
        <w:spacing w:before="120" w:after="120" w:line="360" w:lineRule="exact"/>
        <w:ind w:firstLine="654"/>
        <w:jc w:val="both"/>
        <w:rPr>
          <w:rFonts w:ascii="Times New Roman" w:hAnsi="Times New Roman"/>
          <w:b/>
          <w:sz w:val="28"/>
          <w:szCs w:val="28"/>
          <w:lang w:val="nl-NL"/>
        </w:rPr>
      </w:pPr>
    </w:p>
    <w:p w14:paraId="305E58E2" w14:textId="77777777" w:rsidR="00E76A2F" w:rsidRDefault="00E76A2F" w:rsidP="00E76A2F">
      <w:pPr>
        <w:spacing w:before="120" w:after="120" w:line="360" w:lineRule="exact"/>
        <w:ind w:firstLine="654"/>
        <w:jc w:val="both"/>
        <w:rPr>
          <w:rFonts w:ascii="Times New Roman" w:hAnsi="Times New Roman"/>
          <w:b/>
          <w:sz w:val="28"/>
          <w:szCs w:val="28"/>
          <w:lang w:val="nl-NL"/>
        </w:rPr>
      </w:pPr>
      <w:r>
        <w:rPr>
          <w:rFonts w:ascii="Times New Roman" w:hAnsi="Times New Roman"/>
          <w:b/>
          <w:sz w:val="28"/>
          <w:szCs w:val="28"/>
          <w:lang w:val="nl-NL"/>
        </w:rPr>
        <w:tab/>
      </w:r>
      <w:r>
        <w:rPr>
          <w:rFonts w:ascii="Times New Roman" w:hAnsi="Times New Roman"/>
          <w:b/>
          <w:sz w:val="28"/>
          <w:szCs w:val="28"/>
          <w:lang w:val="nl-NL"/>
        </w:rPr>
        <w:tab/>
      </w:r>
      <w:r>
        <w:rPr>
          <w:rFonts w:ascii="Times New Roman" w:hAnsi="Times New Roman"/>
          <w:b/>
          <w:sz w:val="28"/>
          <w:szCs w:val="28"/>
          <w:lang w:val="nl-NL"/>
        </w:rPr>
        <w:tab/>
      </w:r>
      <w:r>
        <w:rPr>
          <w:rFonts w:ascii="Times New Roman" w:hAnsi="Times New Roman"/>
          <w:b/>
          <w:sz w:val="28"/>
          <w:szCs w:val="28"/>
          <w:lang w:val="nl-NL"/>
        </w:rPr>
        <w:tab/>
      </w:r>
      <w:r>
        <w:rPr>
          <w:rFonts w:ascii="Times New Roman" w:hAnsi="Times New Roman"/>
          <w:b/>
          <w:sz w:val="28"/>
          <w:szCs w:val="28"/>
          <w:lang w:val="nl-NL"/>
        </w:rPr>
        <w:tab/>
      </w:r>
      <w:r>
        <w:rPr>
          <w:rFonts w:ascii="Times New Roman" w:hAnsi="Times New Roman"/>
          <w:b/>
          <w:sz w:val="28"/>
          <w:szCs w:val="28"/>
          <w:lang w:val="nl-NL"/>
        </w:rPr>
        <w:tab/>
      </w:r>
      <w:r>
        <w:rPr>
          <w:rFonts w:ascii="Times New Roman" w:hAnsi="Times New Roman"/>
          <w:b/>
          <w:sz w:val="28"/>
          <w:szCs w:val="28"/>
          <w:lang w:val="nl-NL"/>
        </w:rPr>
        <w:tab/>
      </w:r>
      <w:r>
        <w:rPr>
          <w:rFonts w:ascii="Times New Roman" w:hAnsi="Times New Roman"/>
          <w:b/>
          <w:sz w:val="28"/>
          <w:szCs w:val="28"/>
          <w:lang w:val="nl-NL"/>
        </w:rPr>
        <w:tab/>
      </w:r>
    </w:p>
    <w:p w14:paraId="2E84B171" w14:textId="77777777" w:rsidR="00E76A2F" w:rsidRDefault="00E76A2F" w:rsidP="00E76A2F">
      <w:pPr>
        <w:spacing w:before="120" w:after="120" w:line="360" w:lineRule="exact"/>
        <w:ind w:firstLine="654"/>
        <w:jc w:val="both"/>
        <w:rPr>
          <w:rFonts w:ascii="Times New Roman" w:hAnsi="Times New Roman"/>
          <w:b/>
          <w:sz w:val="28"/>
          <w:szCs w:val="28"/>
          <w:lang w:val="nl-NL"/>
        </w:rPr>
      </w:pPr>
    </w:p>
    <w:p w14:paraId="3397FFA3" w14:textId="77777777" w:rsidR="000A593D" w:rsidRPr="00E76A2F" w:rsidRDefault="000A593D" w:rsidP="00E76A2F">
      <w:pPr>
        <w:spacing w:before="120" w:after="120" w:line="360" w:lineRule="exact"/>
        <w:ind w:firstLine="654"/>
        <w:jc w:val="both"/>
        <w:rPr>
          <w:rFonts w:ascii="Times New Roman" w:eastAsia="Times New Roman" w:hAnsi="Times New Roman" w:cs="Times New Roman"/>
          <w:bCs/>
          <w:sz w:val="28"/>
          <w:szCs w:val="28"/>
        </w:rPr>
      </w:pPr>
    </w:p>
    <w:sectPr w:rsidR="000A593D" w:rsidRPr="00E76A2F" w:rsidSect="002E4C70">
      <w:headerReference w:type="default" r:id="rId12"/>
      <w:pgSz w:w="11907" w:h="16840" w:code="9"/>
      <w:pgMar w:top="1418" w:right="1021" w:bottom="1418" w:left="1701" w:header="720" w:footer="720" w:gutter="0"/>
      <w:pgNumType w:start="1"/>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0A2BCD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3DF60C" w14:textId="77777777" w:rsidR="00724CF0" w:rsidRDefault="00724CF0" w:rsidP="0000725A">
      <w:pPr>
        <w:spacing w:after="0" w:line="240" w:lineRule="auto"/>
      </w:pPr>
      <w:r>
        <w:separator/>
      </w:r>
    </w:p>
  </w:endnote>
  <w:endnote w:type="continuationSeparator" w:id="0">
    <w:p w14:paraId="697B38D4" w14:textId="77777777" w:rsidR="00724CF0" w:rsidRDefault="00724CF0" w:rsidP="00007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1EF2CA" w14:textId="77777777" w:rsidR="003C1E2C" w:rsidRDefault="003C1E2C">
    <w:pPr>
      <w:pStyle w:val="Footer"/>
      <w:jc w:val="center"/>
    </w:pPr>
  </w:p>
  <w:p w14:paraId="28551211" w14:textId="77777777" w:rsidR="003C1E2C" w:rsidRDefault="003C1E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60F374" w14:textId="77777777" w:rsidR="00724CF0" w:rsidRDefault="00724CF0" w:rsidP="0000725A">
      <w:pPr>
        <w:spacing w:after="0" w:line="240" w:lineRule="auto"/>
      </w:pPr>
      <w:r>
        <w:separator/>
      </w:r>
    </w:p>
  </w:footnote>
  <w:footnote w:type="continuationSeparator" w:id="0">
    <w:p w14:paraId="5E15F392" w14:textId="77777777" w:rsidR="00724CF0" w:rsidRDefault="00724CF0" w:rsidP="0000725A">
      <w:pPr>
        <w:spacing w:after="0" w:line="240" w:lineRule="auto"/>
      </w:pPr>
      <w:r>
        <w:continuationSeparator/>
      </w:r>
    </w:p>
  </w:footnote>
  <w:footnote w:id="1">
    <w:p w14:paraId="6E331404" w14:textId="77777777" w:rsidR="00C24D2E" w:rsidRDefault="00C24D2E">
      <w:pPr>
        <w:pStyle w:val="FootnoteText"/>
      </w:pPr>
      <w:r>
        <w:rPr>
          <w:rStyle w:val="FootnoteReference"/>
        </w:rPr>
        <w:footnoteRef/>
      </w:r>
      <w:r>
        <w:t xml:space="preserve"> Diễn văn của Chủ tịch Liên hiệp các hội KH&amp;KT Việt Nam tại Lễ kỷ niệm 40 năm Ngày thành lập Liên hiệp các hội KH&amp;KT Việt Nam</w:t>
      </w:r>
    </w:p>
  </w:footnote>
  <w:footnote w:id="2">
    <w:p w14:paraId="3893DB09" w14:textId="77777777" w:rsidR="00CF4386" w:rsidRDefault="00CF4386">
      <w:pPr>
        <w:pStyle w:val="FootnoteText"/>
      </w:pPr>
      <w:r>
        <w:rPr>
          <w:rStyle w:val="FootnoteReference"/>
        </w:rPr>
        <w:footnoteRef/>
      </w:r>
      <w:r>
        <w:t xml:space="preserve"> Hội KHKT Phường Khương Mai, Quận Thanh Xuân, TP. Hà Nội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4FDE30" w14:textId="4DFB805C" w:rsidR="003C1E2C" w:rsidRDefault="003C1E2C">
    <w:pPr>
      <w:pStyle w:val="Header"/>
      <w:jc w:val="center"/>
    </w:pPr>
  </w:p>
  <w:p w14:paraId="370BBEB1" w14:textId="77777777" w:rsidR="0000725A" w:rsidRPr="003C1E2C" w:rsidRDefault="0000725A" w:rsidP="003C1E2C">
    <w:pPr>
      <w:pStyle w:val="Header"/>
      <w:tabs>
        <w:tab w:val="clear" w:pos="468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6991748"/>
      <w:docPartObj>
        <w:docPartGallery w:val="Page Numbers (Top of Page)"/>
        <w:docPartUnique/>
      </w:docPartObj>
    </w:sdtPr>
    <w:sdtEndPr>
      <w:rPr>
        <w:noProof/>
      </w:rPr>
    </w:sdtEndPr>
    <w:sdtContent>
      <w:p w14:paraId="1B668E99" w14:textId="77777777" w:rsidR="00FD0AE3" w:rsidRDefault="00FE79B4">
        <w:pPr>
          <w:pStyle w:val="Header"/>
          <w:jc w:val="center"/>
        </w:pPr>
        <w:r>
          <w:fldChar w:fldCharType="begin"/>
        </w:r>
        <w:r w:rsidR="00FD0AE3">
          <w:instrText xml:space="preserve"> PAGE   \* MERGEFORMAT </w:instrText>
        </w:r>
        <w:r>
          <w:fldChar w:fldCharType="separate"/>
        </w:r>
        <w:r w:rsidR="003C1E2C">
          <w:rPr>
            <w:noProof/>
          </w:rPr>
          <w:t>1</w:t>
        </w:r>
        <w:r>
          <w:rPr>
            <w:noProof/>
          </w:rPr>
          <w:fldChar w:fldCharType="end"/>
        </w:r>
      </w:p>
    </w:sdtContent>
  </w:sdt>
  <w:p w14:paraId="48795388" w14:textId="77777777" w:rsidR="00FD0AE3" w:rsidRDefault="00FD0AE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6904287"/>
      <w:docPartObj>
        <w:docPartGallery w:val="Page Numbers (Top of Page)"/>
        <w:docPartUnique/>
      </w:docPartObj>
    </w:sdtPr>
    <w:sdtEndPr>
      <w:rPr>
        <w:noProof/>
      </w:rPr>
    </w:sdtEndPr>
    <w:sdtContent>
      <w:p w14:paraId="57E20012" w14:textId="77777777" w:rsidR="002E4C70" w:rsidRDefault="002E4C70">
        <w:pPr>
          <w:pStyle w:val="Header"/>
          <w:jc w:val="center"/>
        </w:pPr>
        <w:r>
          <w:fldChar w:fldCharType="begin"/>
        </w:r>
        <w:r>
          <w:instrText xml:space="preserve"> PAGE   \* MERGEFORMAT </w:instrText>
        </w:r>
        <w:r>
          <w:fldChar w:fldCharType="separate"/>
        </w:r>
        <w:r w:rsidR="00D35AE0" w:rsidRPr="00D35AE0">
          <w:rPr>
            <w:noProof/>
            <w:sz w:val="24"/>
          </w:rPr>
          <w:t>1</w:t>
        </w:r>
        <w:r>
          <w:rPr>
            <w:noProof/>
          </w:rPr>
          <w:fldChar w:fldCharType="end"/>
        </w:r>
      </w:p>
    </w:sdtContent>
  </w:sdt>
  <w:p w14:paraId="1429887C" w14:textId="77777777" w:rsidR="002E4C70" w:rsidRPr="003C1E2C" w:rsidRDefault="002E4C70" w:rsidP="003C1E2C">
    <w:pPr>
      <w:pStyle w:val="Header"/>
      <w:tabs>
        <w:tab w:val="clear" w:pos="468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38179D"/>
    <w:multiLevelType w:val="hybridMultilevel"/>
    <w:tmpl w:val="56C2B9AC"/>
    <w:lvl w:ilvl="0" w:tplc="D4B6E01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ui Hong Ninh">
    <w15:presenceInfo w15:providerId="None" w15:userId="Bui Hong Nin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80BB5"/>
    <w:rsid w:val="000022C0"/>
    <w:rsid w:val="0000725A"/>
    <w:rsid w:val="00030D55"/>
    <w:rsid w:val="00042594"/>
    <w:rsid w:val="000647B8"/>
    <w:rsid w:val="0006567C"/>
    <w:rsid w:val="0006568A"/>
    <w:rsid w:val="000A593D"/>
    <w:rsid w:val="000B00EC"/>
    <w:rsid w:val="000E08B0"/>
    <w:rsid w:val="000E2B24"/>
    <w:rsid w:val="000F4541"/>
    <w:rsid w:val="00123DA8"/>
    <w:rsid w:val="00126A27"/>
    <w:rsid w:val="00157886"/>
    <w:rsid w:val="00193C90"/>
    <w:rsid w:val="001A204E"/>
    <w:rsid w:val="001B4799"/>
    <w:rsid w:val="001C0A2A"/>
    <w:rsid w:val="001D1FF3"/>
    <w:rsid w:val="001D4E0D"/>
    <w:rsid w:val="001E4274"/>
    <w:rsid w:val="002418DA"/>
    <w:rsid w:val="002606A0"/>
    <w:rsid w:val="002616F3"/>
    <w:rsid w:val="00267F2A"/>
    <w:rsid w:val="00275A60"/>
    <w:rsid w:val="00282A3E"/>
    <w:rsid w:val="00295339"/>
    <w:rsid w:val="00297293"/>
    <w:rsid w:val="002B09CD"/>
    <w:rsid w:val="002B1B82"/>
    <w:rsid w:val="002E4C70"/>
    <w:rsid w:val="002F45E2"/>
    <w:rsid w:val="003154D7"/>
    <w:rsid w:val="003450A4"/>
    <w:rsid w:val="00361027"/>
    <w:rsid w:val="003924F9"/>
    <w:rsid w:val="003930FC"/>
    <w:rsid w:val="003B39C1"/>
    <w:rsid w:val="003B5533"/>
    <w:rsid w:val="003B5A36"/>
    <w:rsid w:val="003C1E2C"/>
    <w:rsid w:val="003C73EF"/>
    <w:rsid w:val="003D2F8C"/>
    <w:rsid w:val="003D442B"/>
    <w:rsid w:val="003E4CAB"/>
    <w:rsid w:val="003F19B8"/>
    <w:rsid w:val="00455E4C"/>
    <w:rsid w:val="00466460"/>
    <w:rsid w:val="004703E2"/>
    <w:rsid w:val="00476D86"/>
    <w:rsid w:val="00491FEA"/>
    <w:rsid w:val="004A6EFB"/>
    <w:rsid w:val="004C181F"/>
    <w:rsid w:val="004D302E"/>
    <w:rsid w:val="004E308F"/>
    <w:rsid w:val="004F541B"/>
    <w:rsid w:val="004F57F1"/>
    <w:rsid w:val="0050607E"/>
    <w:rsid w:val="00517CD8"/>
    <w:rsid w:val="005264BB"/>
    <w:rsid w:val="00532D75"/>
    <w:rsid w:val="005354BA"/>
    <w:rsid w:val="0054666C"/>
    <w:rsid w:val="00550A53"/>
    <w:rsid w:val="005552B8"/>
    <w:rsid w:val="00556E6F"/>
    <w:rsid w:val="005E6DB1"/>
    <w:rsid w:val="00610EC9"/>
    <w:rsid w:val="00614D14"/>
    <w:rsid w:val="00621DA6"/>
    <w:rsid w:val="00634DED"/>
    <w:rsid w:val="00653F34"/>
    <w:rsid w:val="006664E5"/>
    <w:rsid w:val="00676656"/>
    <w:rsid w:val="00687780"/>
    <w:rsid w:val="006A5F5F"/>
    <w:rsid w:val="006A7C8B"/>
    <w:rsid w:val="006B129E"/>
    <w:rsid w:val="006F72A3"/>
    <w:rsid w:val="00703EE2"/>
    <w:rsid w:val="00724CF0"/>
    <w:rsid w:val="00766008"/>
    <w:rsid w:val="00773218"/>
    <w:rsid w:val="00773897"/>
    <w:rsid w:val="00780BB5"/>
    <w:rsid w:val="007817AA"/>
    <w:rsid w:val="007A7E90"/>
    <w:rsid w:val="007D5926"/>
    <w:rsid w:val="007D7529"/>
    <w:rsid w:val="007F1AE7"/>
    <w:rsid w:val="00825791"/>
    <w:rsid w:val="008322C7"/>
    <w:rsid w:val="00867941"/>
    <w:rsid w:val="0088660F"/>
    <w:rsid w:val="008B03A0"/>
    <w:rsid w:val="008B5A5B"/>
    <w:rsid w:val="008B7333"/>
    <w:rsid w:val="008C51F4"/>
    <w:rsid w:val="008C5F14"/>
    <w:rsid w:val="008E1F81"/>
    <w:rsid w:val="00901B40"/>
    <w:rsid w:val="00914F90"/>
    <w:rsid w:val="00927151"/>
    <w:rsid w:val="009320E5"/>
    <w:rsid w:val="00964728"/>
    <w:rsid w:val="00990E99"/>
    <w:rsid w:val="00996C16"/>
    <w:rsid w:val="009C1AC1"/>
    <w:rsid w:val="009C3247"/>
    <w:rsid w:val="009C5565"/>
    <w:rsid w:val="009D4552"/>
    <w:rsid w:val="009D70C5"/>
    <w:rsid w:val="009E0644"/>
    <w:rsid w:val="009E6284"/>
    <w:rsid w:val="00A1012A"/>
    <w:rsid w:val="00A1174E"/>
    <w:rsid w:val="00A75CC7"/>
    <w:rsid w:val="00AC0D5E"/>
    <w:rsid w:val="00AC4DBB"/>
    <w:rsid w:val="00AC5F33"/>
    <w:rsid w:val="00AC6CDB"/>
    <w:rsid w:val="00AD4D2C"/>
    <w:rsid w:val="00B047DA"/>
    <w:rsid w:val="00B11A12"/>
    <w:rsid w:val="00B23EE3"/>
    <w:rsid w:val="00B51741"/>
    <w:rsid w:val="00B528D2"/>
    <w:rsid w:val="00B54CEE"/>
    <w:rsid w:val="00B55EC4"/>
    <w:rsid w:val="00B61011"/>
    <w:rsid w:val="00B61287"/>
    <w:rsid w:val="00BA3D1C"/>
    <w:rsid w:val="00BB578D"/>
    <w:rsid w:val="00BB6851"/>
    <w:rsid w:val="00BD1862"/>
    <w:rsid w:val="00BD287F"/>
    <w:rsid w:val="00BE343C"/>
    <w:rsid w:val="00BF4956"/>
    <w:rsid w:val="00C125E1"/>
    <w:rsid w:val="00C24D2E"/>
    <w:rsid w:val="00C371C4"/>
    <w:rsid w:val="00C658A4"/>
    <w:rsid w:val="00C81346"/>
    <w:rsid w:val="00C84CF0"/>
    <w:rsid w:val="00C97064"/>
    <w:rsid w:val="00CA1131"/>
    <w:rsid w:val="00CA5BB3"/>
    <w:rsid w:val="00CA657F"/>
    <w:rsid w:val="00CA6A0B"/>
    <w:rsid w:val="00CE1E62"/>
    <w:rsid w:val="00CF4386"/>
    <w:rsid w:val="00CF7687"/>
    <w:rsid w:val="00D0228F"/>
    <w:rsid w:val="00D26435"/>
    <w:rsid w:val="00D31375"/>
    <w:rsid w:val="00D35AE0"/>
    <w:rsid w:val="00D40921"/>
    <w:rsid w:val="00D95425"/>
    <w:rsid w:val="00D96D7C"/>
    <w:rsid w:val="00DA42E3"/>
    <w:rsid w:val="00DC1C41"/>
    <w:rsid w:val="00DD7D48"/>
    <w:rsid w:val="00DE6B74"/>
    <w:rsid w:val="00E213C6"/>
    <w:rsid w:val="00E347BE"/>
    <w:rsid w:val="00E76A2F"/>
    <w:rsid w:val="00E81044"/>
    <w:rsid w:val="00EC5FDB"/>
    <w:rsid w:val="00EE38EC"/>
    <w:rsid w:val="00EF6548"/>
    <w:rsid w:val="00F207C3"/>
    <w:rsid w:val="00F20C00"/>
    <w:rsid w:val="00F26B4E"/>
    <w:rsid w:val="00F333A7"/>
    <w:rsid w:val="00F73E5C"/>
    <w:rsid w:val="00F85BF4"/>
    <w:rsid w:val="00F978AA"/>
    <w:rsid w:val="00FA188E"/>
    <w:rsid w:val="00FA1B6A"/>
    <w:rsid w:val="00FC3978"/>
    <w:rsid w:val="00FC68AF"/>
    <w:rsid w:val="00FD0AE3"/>
    <w:rsid w:val="00FD474B"/>
    <w:rsid w:val="00FE0AAA"/>
    <w:rsid w:val="00FE3B74"/>
    <w:rsid w:val="00FE3D30"/>
    <w:rsid w:val="00FE79B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444D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A0B"/>
  </w:style>
  <w:style w:type="paragraph" w:styleId="Heading3">
    <w:name w:val="heading 3"/>
    <w:basedOn w:val="Normal"/>
    <w:next w:val="Normal"/>
    <w:link w:val="Heading3Char"/>
    <w:uiPriority w:val="9"/>
    <w:unhideWhenUsed/>
    <w:qFormat/>
    <w:rsid w:val="00532D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qFormat/>
    <w:rsid w:val="003D442B"/>
    <w:pPr>
      <w:keepNext/>
      <w:spacing w:after="0" w:line="240" w:lineRule="auto"/>
      <w:ind w:firstLine="720"/>
      <w:jc w:val="both"/>
      <w:outlineLvl w:val="3"/>
    </w:pPr>
    <w:rPr>
      <w:rFonts w:ascii="Times New Roman" w:eastAsia="Times New Roman" w:hAnsi="Times New Roman" w:cs="Times New Roman"/>
      <w:b/>
      <w:bCs/>
      <w:sz w:val="28"/>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5BF4"/>
    <w:pPr>
      <w:ind w:left="720"/>
      <w:contextualSpacing/>
    </w:pPr>
  </w:style>
  <w:style w:type="paragraph" w:styleId="Header">
    <w:name w:val="header"/>
    <w:basedOn w:val="Normal"/>
    <w:link w:val="HeaderChar"/>
    <w:uiPriority w:val="99"/>
    <w:unhideWhenUsed/>
    <w:rsid w:val="000072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725A"/>
  </w:style>
  <w:style w:type="paragraph" w:styleId="Footer">
    <w:name w:val="footer"/>
    <w:basedOn w:val="Normal"/>
    <w:link w:val="FooterChar"/>
    <w:uiPriority w:val="99"/>
    <w:unhideWhenUsed/>
    <w:rsid w:val="000072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725A"/>
  </w:style>
  <w:style w:type="paragraph" w:styleId="NormalWeb">
    <w:name w:val="Normal (Web)"/>
    <w:aliases w:val=" Char Char Char,Char Char Char,Char1 Char,Char Char Char Char Char Char Char Char Char Char Char Char Char Char Char,Char Char Char Char Char Char Char Char Char Char Char Char Char,Char Char Char Char Char Char Char Char Char Char Char Cha"/>
    <w:basedOn w:val="Normal"/>
    <w:link w:val="NormalWebChar"/>
    <w:unhideWhenUsed/>
    <w:rsid w:val="00AC5F3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rsid w:val="003D442B"/>
    <w:rPr>
      <w:rFonts w:ascii="Times New Roman" w:eastAsia="Times New Roman" w:hAnsi="Times New Roman" w:cs="Times New Roman"/>
      <w:b/>
      <w:bCs/>
      <w:sz w:val="28"/>
      <w:szCs w:val="24"/>
      <w:lang w:val="vi-VN" w:eastAsia="vi-VN"/>
    </w:rPr>
  </w:style>
  <w:style w:type="paragraph" w:styleId="FootnoteText">
    <w:name w:val="footnote text"/>
    <w:basedOn w:val="Normal"/>
    <w:link w:val="FootnoteTextChar"/>
    <w:uiPriority w:val="99"/>
    <w:semiHidden/>
    <w:unhideWhenUsed/>
    <w:rsid w:val="00C24D2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24D2E"/>
    <w:rPr>
      <w:sz w:val="20"/>
      <w:szCs w:val="20"/>
    </w:rPr>
  </w:style>
  <w:style w:type="character" w:styleId="FootnoteReference">
    <w:name w:val="footnote reference"/>
    <w:basedOn w:val="DefaultParagraphFont"/>
    <w:uiPriority w:val="99"/>
    <w:semiHidden/>
    <w:unhideWhenUsed/>
    <w:rsid w:val="00C24D2E"/>
    <w:rPr>
      <w:vertAlign w:val="superscript"/>
    </w:rPr>
  </w:style>
  <w:style w:type="character" w:customStyle="1" w:styleId="Heading3Char">
    <w:name w:val="Heading 3 Char"/>
    <w:basedOn w:val="DefaultParagraphFont"/>
    <w:link w:val="Heading3"/>
    <w:uiPriority w:val="9"/>
    <w:rsid w:val="00532D75"/>
    <w:rPr>
      <w:rFonts w:asciiTheme="majorHAnsi" w:eastAsiaTheme="majorEastAsia" w:hAnsiTheme="majorHAnsi" w:cstheme="majorBidi"/>
      <w:color w:val="243F60" w:themeColor="accent1" w:themeShade="7F"/>
      <w:sz w:val="24"/>
      <w:szCs w:val="24"/>
    </w:rPr>
  </w:style>
  <w:style w:type="paragraph" w:styleId="BodyTextIndent">
    <w:name w:val="Body Text Indent"/>
    <w:aliases w:val=" Char Char Char Char Char, Char Char Char Char Char Char Char Char,Char Char Char Char Char Char Char Char, Char Char Char Char Char Char Char,Body Text Indent Char Char Char Char,Body Text Indent Char Char Char,Body Text Indent Char Ch"/>
    <w:basedOn w:val="Normal"/>
    <w:link w:val="BodyTextIndentChar"/>
    <w:rsid w:val="00A1174E"/>
    <w:pPr>
      <w:spacing w:after="120" w:line="240" w:lineRule="auto"/>
      <w:ind w:left="360"/>
    </w:pPr>
    <w:rPr>
      <w:rFonts w:ascii="Times New Roman" w:eastAsia="Times New Roman" w:hAnsi="Times New Roman" w:cs="Times New Roman"/>
      <w:sz w:val="28"/>
      <w:szCs w:val="28"/>
    </w:rPr>
  </w:style>
  <w:style w:type="character" w:customStyle="1" w:styleId="BodyTextIndentChar">
    <w:name w:val="Body Text Indent Char"/>
    <w:aliases w:val=" Char Char Char Char Char Char, Char Char Char Char Char Char Char Char Char,Char Char Char Char Char Char Char Char Char, Char Char Char Char Char Char Char Char1,Body Text Indent Char Char Char Char Char"/>
    <w:basedOn w:val="DefaultParagraphFont"/>
    <w:link w:val="BodyTextIndent"/>
    <w:rsid w:val="00A1174E"/>
    <w:rPr>
      <w:rFonts w:ascii="Times New Roman" w:eastAsia="Times New Roman" w:hAnsi="Times New Roman" w:cs="Times New Roman"/>
      <w:sz w:val="28"/>
      <w:szCs w:val="28"/>
    </w:rPr>
  </w:style>
  <w:style w:type="character" w:customStyle="1" w:styleId="NormalWebChar">
    <w:name w:val="Normal (Web) Char"/>
    <w:aliases w:val=" Char Char Char Char,Char Char Char Char,Char1 Char Char,Char Char Char Char Char Char Char Char Char Char Char Char Char Char Char Char,Char Char Char Char Char Char Char Char Char Char Char Char Char Char"/>
    <w:link w:val="NormalWeb"/>
    <w:rsid w:val="00EC5FDB"/>
    <w:rPr>
      <w:rFonts w:ascii="Times New Roman" w:eastAsia="Times New Roman" w:hAnsi="Times New Roman" w:cs="Times New Roman"/>
      <w:sz w:val="24"/>
      <w:szCs w:val="24"/>
    </w:rPr>
  </w:style>
  <w:style w:type="character" w:customStyle="1" w:styleId="CharChar2">
    <w:name w:val="Char Char2"/>
    <w:rsid w:val="00CE1E62"/>
    <w:rPr>
      <w:lang w:val="en-US" w:eastAsia="en-US" w:bidi="ar-SA"/>
    </w:rPr>
  </w:style>
  <w:style w:type="table" w:styleId="TableGrid">
    <w:name w:val="Table Grid"/>
    <w:basedOn w:val="TableNormal"/>
    <w:uiPriority w:val="59"/>
    <w:rsid w:val="003D2F8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7D7529"/>
    <w:rPr>
      <w:sz w:val="16"/>
      <w:szCs w:val="16"/>
    </w:rPr>
  </w:style>
  <w:style w:type="paragraph" w:styleId="CommentText">
    <w:name w:val="annotation text"/>
    <w:basedOn w:val="Normal"/>
    <w:link w:val="CommentTextChar"/>
    <w:uiPriority w:val="99"/>
    <w:semiHidden/>
    <w:unhideWhenUsed/>
    <w:rsid w:val="007D7529"/>
    <w:pPr>
      <w:spacing w:line="240" w:lineRule="auto"/>
    </w:pPr>
    <w:rPr>
      <w:sz w:val="20"/>
      <w:szCs w:val="20"/>
    </w:rPr>
  </w:style>
  <w:style w:type="character" w:customStyle="1" w:styleId="CommentTextChar">
    <w:name w:val="Comment Text Char"/>
    <w:basedOn w:val="DefaultParagraphFont"/>
    <w:link w:val="CommentText"/>
    <w:uiPriority w:val="99"/>
    <w:semiHidden/>
    <w:rsid w:val="007D7529"/>
    <w:rPr>
      <w:sz w:val="20"/>
      <w:szCs w:val="20"/>
    </w:rPr>
  </w:style>
  <w:style w:type="paragraph" w:styleId="CommentSubject">
    <w:name w:val="annotation subject"/>
    <w:basedOn w:val="CommentText"/>
    <w:next w:val="CommentText"/>
    <w:link w:val="CommentSubjectChar"/>
    <w:uiPriority w:val="99"/>
    <w:semiHidden/>
    <w:unhideWhenUsed/>
    <w:rsid w:val="007D7529"/>
    <w:rPr>
      <w:b/>
      <w:bCs/>
    </w:rPr>
  </w:style>
  <w:style w:type="character" w:customStyle="1" w:styleId="CommentSubjectChar">
    <w:name w:val="Comment Subject Char"/>
    <w:basedOn w:val="CommentTextChar"/>
    <w:link w:val="CommentSubject"/>
    <w:uiPriority w:val="99"/>
    <w:semiHidden/>
    <w:rsid w:val="007D7529"/>
    <w:rPr>
      <w:b/>
      <w:bCs/>
      <w:sz w:val="20"/>
      <w:szCs w:val="20"/>
    </w:rPr>
  </w:style>
  <w:style w:type="paragraph" w:styleId="BalloonText">
    <w:name w:val="Balloon Text"/>
    <w:basedOn w:val="Normal"/>
    <w:link w:val="BalloonTextChar"/>
    <w:uiPriority w:val="99"/>
    <w:semiHidden/>
    <w:unhideWhenUsed/>
    <w:rsid w:val="007D75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752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D8FB8C-0624-49F0-9E7A-DD60CBCB2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1562</TotalTime>
  <Pages>16</Pages>
  <Words>5393</Words>
  <Characters>30742</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36063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TRAN MINH TUAN</dc:creator>
  <cp:lastModifiedBy>VTP</cp:lastModifiedBy>
  <cp:revision>36</cp:revision>
  <dcterms:created xsi:type="dcterms:W3CDTF">2023-07-15T07:40:00Z</dcterms:created>
  <dcterms:modified xsi:type="dcterms:W3CDTF">2023-12-17T04:17:00Z</dcterms:modified>
</cp:coreProperties>
</file>